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B0" w:rsidRDefault="00977FB0" w:rsidP="00977FB0">
      <w:pPr>
        <w:jc w:val="center"/>
      </w:pPr>
      <w:r>
        <w:rPr>
          <w:b/>
        </w:rPr>
        <w:t>О М С К А Я    О Б Л А С Т Ь</w:t>
      </w:r>
    </w:p>
    <w:p w:rsidR="00977FB0" w:rsidRDefault="00977FB0" w:rsidP="00977FB0">
      <w:pPr>
        <w:jc w:val="center"/>
        <w:rPr>
          <w:szCs w:val="28"/>
        </w:rPr>
      </w:pPr>
    </w:p>
    <w:p w:rsidR="00977FB0" w:rsidRDefault="00977FB0" w:rsidP="00977FB0">
      <w:pPr>
        <w:jc w:val="center"/>
        <w:rPr>
          <w:b/>
          <w:szCs w:val="28"/>
        </w:rPr>
      </w:pPr>
      <w:r>
        <w:rPr>
          <w:b/>
          <w:szCs w:val="28"/>
        </w:rPr>
        <w:t>Совет Сосновского сельского поселения</w:t>
      </w:r>
    </w:p>
    <w:p w:rsidR="00977FB0" w:rsidRDefault="00977FB0" w:rsidP="00977FB0">
      <w:pPr>
        <w:jc w:val="center"/>
        <w:rPr>
          <w:b/>
          <w:szCs w:val="28"/>
        </w:rPr>
      </w:pPr>
      <w:r>
        <w:rPr>
          <w:b/>
          <w:szCs w:val="28"/>
        </w:rPr>
        <w:t>Таврического муниципального района</w:t>
      </w:r>
    </w:p>
    <w:p w:rsidR="00977FB0" w:rsidRDefault="00977FB0" w:rsidP="00977FB0">
      <w:pPr>
        <w:jc w:val="center"/>
        <w:rPr>
          <w:b/>
          <w:szCs w:val="28"/>
        </w:rPr>
      </w:pPr>
    </w:p>
    <w:p w:rsidR="00977FB0" w:rsidRDefault="00977FB0" w:rsidP="00977FB0">
      <w:pPr>
        <w:jc w:val="center"/>
        <w:rPr>
          <w:szCs w:val="28"/>
        </w:rPr>
      </w:pPr>
      <w:r>
        <w:rPr>
          <w:b/>
          <w:szCs w:val="28"/>
        </w:rPr>
        <w:t>Р Е Ш Е Н И Е</w:t>
      </w:r>
    </w:p>
    <w:p w:rsidR="00977FB0" w:rsidRPr="00977FB0" w:rsidRDefault="00977FB0" w:rsidP="00977FB0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77FB0">
        <w:rPr>
          <w:rFonts w:ascii="Times New Roman" w:hAnsi="Times New Roman"/>
          <w:b w:val="0"/>
          <w:sz w:val="28"/>
          <w:szCs w:val="28"/>
        </w:rPr>
        <w:t>Тридцать второй (внеочередной) сессии четвертого созыва</w:t>
      </w:r>
    </w:p>
    <w:p w:rsidR="00977FB0" w:rsidRPr="00977FB0" w:rsidRDefault="00977FB0" w:rsidP="00977FB0">
      <w:pPr>
        <w:rPr>
          <w:rFonts w:ascii="Calibri" w:hAnsi="Calibri"/>
          <w:szCs w:val="28"/>
        </w:rPr>
      </w:pPr>
    </w:p>
    <w:p w:rsidR="00977FB0" w:rsidRPr="00977FB0" w:rsidRDefault="00977FB0" w:rsidP="00977FB0">
      <w:pPr>
        <w:rPr>
          <w:szCs w:val="28"/>
        </w:rPr>
      </w:pPr>
      <w:r w:rsidRPr="00977FB0">
        <w:rPr>
          <w:szCs w:val="28"/>
        </w:rPr>
        <w:t xml:space="preserve">от 09 июня 2022 года                                    № </w:t>
      </w:r>
      <w:r w:rsidR="00741D02">
        <w:rPr>
          <w:szCs w:val="28"/>
        </w:rPr>
        <w:t>194</w:t>
      </w:r>
    </w:p>
    <w:p w:rsidR="00977FB0" w:rsidRDefault="00977FB0" w:rsidP="00977FB0"/>
    <w:p w:rsidR="00977FB0" w:rsidRDefault="00977FB0" w:rsidP="00977FB0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926EAB">
        <w:rPr>
          <w:szCs w:val="28"/>
        </w:rPr>
        <w:t>П</w:t>
      </w:r>
      <w:r>
        <w:rPr>
          <w:szCs w:val="28"/>
        </w:rPr>
        <w:t xml:space="preserve">рограммы комплексного </w:t>
      </w:r>
    </w:p>
    <w:p w:rsidR="00977FB0" w:rsidRDefault="00977FB0" w:rsidP="00977FB0">
      <w:pPr>
        <w:jc w:val="both"/>
        <w:rPr>
          <w:szCs w:val="28"/>
        </w:rPr>
      </w:pPr>
      <w:r>
        <w:rPr>
          <w:szCs w:val="28"/>
        </w:rPr>
        <w:t>развития систем коммунальной инфраструктуры</w:t>
      </w:r>
    </w:p>
    <w:p w:rsidR="00977FB0" w:rsidRDefault="00977FB0" w:rsidP="00977FB0">
      <w:pPr>
        <w:jc w:val="both"/>
        <w:rPr>
          <w:szCs w:val="28"/>
        </w:rPr>
      </w:pPr>
      <w:r>
        <w:rPr>
          <w:szCs w:val="28"/>
        </w:rPr>
        <w:t>Сосновского сельского поселения</w:t>
      </w:r>
    </w:p>
    <w:p w:rsidR="00977FB0" w:rsidRDefault="00977FB0" w:rsidP="00977FB0">
      <w:pPr>
        <w:jc w:val="both"/>
        <w:rPr>
          <w:szCs w:val="28"/>
        </w:rPr>
      </w:pPr>
      <w:r>
        <w:rPr>
          <w:szCs w:val="28"/>
        </w:rPr>
        <w:t>Таврического муниципального района</w:t>
      </w:r>
    </w:p>
    <w:p w:rsidR="00977FB0" w:rsidRDefault="00977FB0" w:rsidP="00977FB0">
      <w:pPr>
        <w:jc w:val="both"/>
        <w:rPr>
          <w:szCs w:val="28"/>
        </w:rPr>
      </w:pPr>
      <w:r>
        <w:rPr>
          <w:szCs w:val="28"/>
        </w:rPr>
        <w:t>Омской области</w:t>
      </w:r>
      <w:r w:rsidR="00926EAB">
        <w:rPr>
          <w:szCs w:val="28"/>
        </w:rPr>
        <w:t xml:space="preserve"> на 2022 – 2030гг.</w:t>
      </w:r>
    </w:p>
    <w:p w:rsidR="00977FB0" w:rsidRDefault="00977FB0" w:rsidP="00977FB0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977FB0" w:rsidRDefault="00977FB0" w:rsidP="00977FB0">
      <w:pPr>
        <w:jc w:val="both"/>
      </w:pPr>
      <w:r>
        <w:rPr>
          <w:szCs w:val="28"/>
        </w:rPr>
        <w:t xml:space="preserve">      В соответствии с Федеральным</w:t>
      </w:r>
      <w:r>
        <w:t xml:space="preserve"> законом от 06.10.2003г. №131-ФЗ «Об общих принципах организации местного самоуправления в Российской Федерации», </w:t>
      </w:r>
      <w:r>
        <w:rPr>
          <w:szCs w:val="28"/>
        </w:rPr>
        <w:t>Уставом Сосновского сельского поселения Таврического муниципального района Омской области, Совет Сосновского сельского поселения</w:t>
      </w:r>
    </w:p>
    <w:p w:rsidR="00977FB0" w:rsidRDefault="00977FB0" w:rsidP="00977FB0">
      <w:pPr>
        <w:jc w:val="both"/>
        <w:rPr>
          <w:szCs w:val="28"/>
        </w:rPr>
      </w:pPr>
    </w:p>
    <w:p w:rsidR="00977FB0" w:rsidRDefault="00977FB0" w:rsidP="00977FB0">
      <w:pPr>
        <w:jc w:val="center"/>
        <w:rPr>
          <w:szCs w:val="28"/>
        </w:rPr>
      </w:pPr>
      <w:r>
        <w:rPr>
          <w:szCs w:val="28"/>
        </w:rPr>
        <w:t>Р Е Ш И Л:</w:t>
      </w:r>
    </w:p>
    <w:p w:rsidR="00977FB0" w:rsidRDefault="00977FB0" w:rsidP="00977FB0">
      <w:pPr>
        <w:jc w:val="both"/>
        <w:rPr>
          <w:szCs w:val="28"/>
        </w:rPr>
      </w:pPr>
    </w:p>
    <w:p w:rsidR="00977FB0" w:rsidRDefault="00977FB0" w:rsidP="00977FB0">
      <w:pPr>
        <w:jc w:val="both"/>
        <w:rPr>
          <w:szCs w:val="28"/>
        </w:rPr>
      </w:pPr>
      <w:r>
        <w:rPr>
          <w:szCs w:val="28"/>
        </w:rPr>
        <w:t xml:space="preserve">1.  Утвердить </w:t>
      </w:r>
      <w:r w:rsidR="00926EAB">
        <w:rPr>
          <w:szCs w:val="28"/>
        </w:rPr>
        <w:t>П</w:t>
      </w:r>
      <w:r>
        <w:rPr>
          <w:szCs w:val="28"/>
        </w:rPr>
        <w:t>рограмму комплексного развития систем коммунальной инфраструктуры Сосновского сельского поселения Таврического муниципального района Омской области</w:t>
      </w:r>
      <w:r w:rsidR="00926EAB">
        <w:rPr>
          <w:szCs w:val="28"/>
        </w:rPr>
        <w:t xml:space="preserve"> на 2022- 2030гг.</w:t>
      </w:r>
    </w:p>
    <w:p w:rsidR="00977FB0" w:rsidRDefault="00977FB0" w:rsidP="00977FB0">
      <w:pPr>
        <w:jc w:val="both"/>
        <w:rPr>
          <w:szCs w:val="28"/>
        </w:rPr>
      </w:pPr>
    </w:p>
    <w:p w:rsidR="00977FB0" w:rsidRDefault="00977FB0" w:rsidP="00977FB0">
      <w:pPr>
        <w:jc w:val="both"/>
        <w:rPr>
          <w:szCs w:val="28"/>
        </w:rPr>
      </w:pPr>
      <w:r>
        <w:rPr>
          <w:szCs w:val="28"/>
        </w:rPr>
        <w:t>2. Настоящее решение подлежит обнародованию на информационных   досках в административных зданиях организаций, предприятий и учреждений, расположенных на территории сельского поселения.</w:t>
      </w:r>
    </w:p>
    <w:p w:rsidR="00977FB0" w:rsidRDefault="00977FB0" w:rsidP="00977FB0">
      <w:pPr>
        <w:jc w:val="both"/>
        <w:rPr>
          <w:szCs w:val="28"/>
        </w:rPr>
      </w:pPr>
    </w:p>
    <w:p w:rsidR="00977FB0" w:rsidRDefault="00977FB0" w:rsidP="00977FB0">
      <w:pPr>
        <w:jc w:val="both"/>
        <w:rPr>
          <w:szCs w:val="28"/>
        </w:rPr>
      </w:pPr>
    </w:p>
    <w:p w:rsidR="00977FB0" w:rsidRDefault="00977FB0" w:rsidP="00977FB0">
      <w:pPr>
        <w:jc w:val="center"/>
        <w:rPr>
          <w:szCs w:val="28"/>
        </w:rPr>
      </w:pPr>
    </w:p>
    <w:p w:rsidR="008726D3" w:rsidRDefault="00977FB0" w:rsidP="00977FB0">
      <w:pPr>
        <w:rPr>
          <w:szCs w:val="28"/>
        </w:rPr>
      </w:pPr>
      <w:r>
        <w:rPr>
          <w:szCs w:val="28"/>
        </w:rPr>
        <w:t xml:space="preserve">Глава Сосновского сельского поселения                                     Е.В. </w:t>
      </w:r>
      <w:proofErr w:type="spellStart"/>
      <w:r>
        <w:rPr>
          <w:szCs w:val="28"/>
        </w:rPr>
        <w:t>Гузь</w:t>
      </w:r>
      <w:proofErr w:type="spellEnd"/>
      <w:r>
        <w:rPr>
          <w:szCs w:val="28"/>
        </w:rPr>
        <w:t xml:space="preserve">       </w:t>
      </w:r>
    </w:p>
    <w:p w:rsidR="008726D3" w:rsidRDefault="008726D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726D3" w:rsidRDefault="008726D3" w:rsidP="008726D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726D3" w:rsidRDefault="008726D3" w:rsidP="008726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Сосновского </w:t>
      </w:r>
    </w:p>
    <w:p w:rsidR="008726D3" w:rsidRDefault="008726D3" w:rsidP="008726D3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8726D3" w:rsidRDefault="008726D3" w:rsidP="008726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четвертого созыва  </w:t>
      </w:r>
    </w:p>
    <w:p w:rsidR="008726D3" w:rsidRDefault="008726D3" w:rsidP="008726D3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09.06.20222 г.  №  </w:t>
      </w:r>
      <w:r w:rsidR="00741D02">
        <w:rPr>
          <w:sz w:val="24"/>
          <w:szCs w:val="24"/>
        </w:rPr>
        <w:t>194</w:t>
      </w: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  <w:szCs w:val="28"/>
        </w:rPr>
      </w:pPr>
    </w:p>
    <w:p w:rsidR="00741D02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Cs w:val="28"/>
        </w:rPr>
        <w:t xml:space="preserve"> </w:t>
      </w:r>
      <w:r>
        <w:rPr>
          <w:sz w:val="24"/>
          <w:szCs w:val="24"/>
        </w:rPr>
        <w:t>Паспорт</w:t>
      </w:r>
    </w:p>
    <w:p w:rsidR="00741D02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программы комплексного развития систем коммунальной инфраструктуры </w:t>
      </w: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Сосновского сельского поселения </w:t>
      </w:r>
    </w:p>
    <w:p w:rsidR="00741D02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Таврического муниципального района </w:t>
      </w: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2021-2030 гг.</w:t>
      </w: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1. Паспорт программы комплексного развития систем коммунальной инфраструктуры Сосновского сельского поселения </w:t>
      </w: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Таврического муниципального района Омской области</w:t>
      </w: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2021-2030 гг.</w:t>
      </w:r>
    </w:p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7"/>
        <w:gridCol w:w="5623"/>
      </w:tblGrid>
      <w:tr w:rsidR="008726D3" w:rsidTr="008726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D3" w:rsidRDefault="0087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 Сосновского сельского поселения </w:t>
            </w:r>
          </w:p>
          <w:p w:rsidR="008726D3" w:rsidRDefault="00872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Таврического муниципального района Омской области</w:t>
            </w:r>
          </w:p>
          <w:p w:rsidR="008726D3" w:rsidRDefault="00872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26D3" w:rsidTr="008726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•Градостроительный кодекс Российской Федерации;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•Федеральный закон от 06.10.2003 №131-ФЗ «Об общих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принципах организации местного самоуправления в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Российской Федерации»;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•Федеральный закон от 27.07.2010 №190-ФЗ «О теплоснабжении»;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•Федеральный закон от 07.12.2011 «416-ФЗ «О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водоснабжении и водоотведении»;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•Федеральный закон от 26.03.2003 № 35-ФЗ «Об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электроэнергетики»;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Федеральный закон от 31.03.1999 № 69-ФЗ «О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газоснабжении в Российской Федерации»;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•Федеральный закон от 24.06.1998 № 89-ФЗ «Об отходах производства и потребления»;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•Федеральный закон от 23.11.2009 № 261-ФЗ «Об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энергоснабжении и повышении энергетической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эффективности и о внесении изменений в отдельные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законодательные акты Российской Федерации»;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Федеральный закон от 10.01.2002 №7-ФЗ «Об охране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окружающей среды»;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•Постановление Правительства Российской Федерации от 14.06.2013№502 «Об утверждении требований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программам комплексного развития системы коммунальной инфраструктуры поселений, городских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округов;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• Приказ Минрегионразвития РФ от 01.10.2013 №359/ГС «Об утверждении методических рекомендаций по разработке программ комплексного развития системы коммунальной инфраструктуры;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•Приказ Минрегионразвития РФ № 204 от 06.05.2011 «О разработке программ комплексного развития системы коммунальной инфраструктуры муниципальных образований»;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Генеральный план муниципального образования</w:t>
            </w:r>
          </w:p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 Сосновское на период до 2037 года</w:t>
            </w:r>
          </w:p>
          <w:p w:rsidR="008726D3" w:rsidRDefault="00872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726D3" w:rsidTr="008726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 исполнительно-распорядительного органа Сосновского сельского поселения Таврического муниципального района Омской области, являющегося исполнителем основного мероприятия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Сосновского сельского поселения Таврического муниципального района Омской области </w:t>
            </w:r>
          </w:p>
        </w:tc>
      </w:tr>
      <w:tr w:rsidR="008726D3" w:rsidTr="008726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Сосновского сельского поселения Таврического муниципального района Омской области </w:t>
            </w:r>
          </w:p>
        </w:tc>
      </w:tr>
      <w:tr w:rsidR="008726D3" w:rsidTr="008726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2030 годы</w:t>
            </w:r>
          </w:p>
        </w:tc>
      </w:tr>
      <w:tr w:rsidR="008726D3" w:rsidTr="008726D3">
        <w:trPr>
          <w:trHeight w:val="4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опережающего развития инфраструктуры и коммунального комплекса,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повышение качества и надежности предоставления коммунальных услуг населению,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индивидуального жилищного строительства в Сосновском сельском поселении.</w:t>
            </w:r>
          </w:p>
        </w:tc>
      </w:tr>
      <w:tr w:rsidR="008726D3" w:rsidTr="008726D3">
        <w:trPr>
          <w:trHeight w:val="3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Модернизация сетей коммунальной инфраструктуры, имеющих большой процент износа;</w:t>
            </w:r>
          </w:p>
          <w:p w:rsidR="008726D3" w:rsidRDefault="008726D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2. 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линий электропередачи.</w:t>
            </w:r>
          </w:p>
          <w:p w:rsidR="008726D3" w:rsidRDefault="008726D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Ремонт водопроводной сети с. Сосновское.</w:t>
            </w:r>
          </w:p>
        </w:tc>
      </w:tr>
      <w:tr w:rsidR="008726D3" w:rsidTr="008726D3">
        <w:trPr>
          <w:trHeight w:val="6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ind w:firstLine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Протяженность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отремонтированных канализационных сетей с. Сосновское</w:t>
            </w:r>
          </w:p>
          <w:p w:rsidR="008726D3" w:rsidRDefault="008726D3">
            <w:pPr>
              <w:ind w:firstLine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Протяженность построенных линий электропередач;</w:t>
            </w:r>
          </w:p>
          <w:p w:rsidR="008726D3" w:rsidRDefault="008726D3">
            <w:pPr>
              <w:ind w:firstLine="49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Протяженность отремонтированной сети водопровода с. Сосновское;</w:t>
            </w:r>
          </w:p>
        </w:tc>
      </w:tr>
      <w:tr w:rsidR="008726D3" w:rsidTr="008726D3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D3" w:rsidRDefault="008726D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D3" w:rsidRDefault="008726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Финансирование Программы предполагает участие областных, районных и местных средств.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Реализация Программы возможна только при предоставлении субсидий</w:t>
            </w:r>
            <w:r>
              <w:rPr>
                <w:rFonts w:eastAsia="Calibri"/>
                <w:sz w:val="24"/>
                <w:szCs w:val="24"/>
                <w:lang w:eastAsia="en-US"/>
              </w:rPr>
              <w:t>. Предварительный объем необходимых средств 1578,5 тыс. руб.</w:t>
            </w:r>
          </w:p>
          <w:p w:rsidR="008726D3" w:rsidRDefault="008726D3">
            <w:pPr>
              <w:widowControl w:val="0"/>
              <w:spacing w:after="120"/>
              <w:rPr>
                <w:sz w:val="24"/>
                <w:szCs w:val="24"/>
              </w:rPr>
            </w:pPr>
          </w:p>
        </w:tc>
      </w:tr>
      <w:tr w:rsidR="008726D3" w:rsidTr="008726D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3" w:rsidRDefault="008726D3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3" w:rsidRDefault="008726D3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аварий водопроводных сетей в с. Сосновское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2021 – 0%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2022 – 0%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2023 – 0%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2024 – 85%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2025 – 81%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2026 – 78%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 – 72%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2028 – 64%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2029 – 58%</w:t>
            </w:r>
          </w:p>
          <w:p w:rsidR="008726D3" w:rsidRDefault="008726D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2030 – 55%</w:t>
            </w:r>
          </w:p>
        </w:tc>
      </w:tr>
    </w:tbl>
    <w:p w:rsidR="008726D3" w:rsidRDefault="008726D3" w:rsidP="008726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26D3" w:rsidRDefault="008726D3" w:rsidP="008726D3">
      <w:pPr>
        <w:rPr>
          <w:sz w:val="24"/>
          <w:szCs w:val="24"/>
          <w:highlight w:val="yellow"/>
        </w:rPr>
        <w:sectPr w:rsidR="008726D3">
          <w:pgSz w:w="11906" w:h="16838"/>
          <w:pgMar w:top="993" w:right="851" w:bottom="1134" w:left="1701" w:header="709" w:footer="709" w:gutter="0"/>
          <w:pgNumType w:fmt="numberInDash" w:start="1"/>
          <w:cols w:space="720"/>
        </w:sectPr>
      </w:pPr>
    </w:p>
    <w:p w:rsidR="008726D3" w:rsidRDefault="008726D3" w:rsidP="008726D3">
      <w:pPr>
        <w:rPr>
          <w:sz w:val="24"/>
          <w:szCs w:val="24"/>
        </w:rPr>
      </w:pPr>
    </w:p>
    <w:p w:rsidR="008726D3" w:rsidRDefault="008726D3" w:rsidP="008726D3">
      <w:pPr>
        <w:rPr>
          <w:b/>
          <w:bCs/>
          <w:sz w:val="24"/>
          <w:szCs w:val="24"/>
        </w:rPr>
        <w:sectPr w:rsidR="008726D3">
          <w:pgSz w:w="11906" w:h="16838"/>
          <w:pgMar w:top="1134" w:right="851" w:bottom="1134" w:left="1701" w:header="709" w:footer="709" w:gutter="0"/>
          <w:pgNumType w:fmt="numberInDash" w:start="1"/>
          <w:cols w:space="720"/>
        </w:sectPr>
      </w:pPr>
    </w:p>
    <w:tbl>
      <w:tblPr>
        <w:tblW w:w="9638" w:type="dxa"/>
        <w:tblCellSpacing w:w="0" w:type="dxa"/>
        <w:tblInd w:w="-284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38"/>
      </w:tblGrid>
      <w:tr w:rsidR="008726D3" w:rsidTr="008726D3">
        <w:trPr>
          <w:tblCellSpacing w:w="0" w:type="dxa"/>
        </w:trPr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921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726D3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26D3" w:rsidRDefault="008726D3" w:rsidP="00741D02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ВВЕДЕНИЕ</w:t>
                  </w:r>
                </w:p>
                <w:p w:rsidR="008726D3" w:rsidRDefault="008726D3">
                  <w:pPr>
                    <w:pStyle w:val="a5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726D3" w:rsidRDefault="008726D3">
                  <w:pPr>
                    <w:ind w:firstLine="90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Программа комплексного развития систем коммунальной инфраструктуры представляет собой увязанный по задачам, ресурсам и срокам осуществления комплекс мероприятий, направленных на обеспечение эффективных решений системных проблем в области развития систем коммунальной инфраструктуры Сосновского сельского поселения Таврического муниципального района (далее Сосновское СП).</w:t>
                  </w:r>
                </w:p>
                <w:p w:rsidR="008726D3" w:rsidRDefault="008726D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2.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КРАТКАЯ ХАРАКТЕРИСТИКА СОСНОВСКОГО СЕЛЬСКОГО ПОСЕЛЕНИЯ ТАВРИЧЕСКОГО МУНИЦИПАЛЬНОГО РАЙОНА </w:t>
                  </w:r>
                </w:p>
                <w:p w:rsidR="008726D3" w:rsidRDefault="008726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ОМСКОЙ ОБЛАСТИ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Сосновское</w:t>
                  </w:r>
                  <w:r>
                    <w:rPr>
                      <w:sz w:val="24"/>
                      <w:szCs w:val="24"/>
                    </w:rPr>
                    <w:t xml:space="preserve"> сельское поселение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образовано в 1930 году.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Название своё село получило по имени деревни Сосновка, в которой жили землеустроители, нарезавшие земли под совхоз. 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 xml:space="preserve">Сегодня Сосновское СП одно из крупных поселений с 4,7 тысяч жителей, </w:t>
                  </w:r>
                  <w:r w:rsidR="00741D02">
                    <w:rPr>
                      <w:spacing w:val="11"/>
                      <w:sz w:val="24"/>
                      <w:szCs w:val="24"/>
                    </w:rPr>
                    <w:t>развитой инфраструктурой, необходимым комплексом социальных учреждений</w:t>
                  </w:r>
                  <w:r>
                    <w:rPr>
                      <w:spacing w:val="11"/>
                      <w:sz w:val="24"/>
                      <w:szCs w:val="24"/>
                    </w:rPr>
                    <w:t>.</w:t>
                  </w:r>
                </w:p>
                <w:p w:rsidR="008726D3" w:rsidRDefault="008726D3">
                  <w:pPr>
                    <w:shd w:val="clear" w:color="auto" w:fill="FFFFFF"/>
                    <w:ind w:firstLine="720"/>
                    <w:jc w:val="both"/>
                    <w:rPr>
                      <w:rFonts w:eastAsiaTheme="minorEastAsia"/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Площадь </w:t>
                  </w:r>
                  <w:r>
                    <w:rPr>
                      <w:sz w:val="24"/>
                      <w:szCs w:val="24"/>
                    </w:rPr>
                    <w:t>поселения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составляет – 332,5 кв. км, или 12,3 % от территории Таврического муниципального района. </w:t>
                  </w:r>
                </w:p>
                <w:p w:rsidR="008726D3" w:rsidRDefault="008726D3">
                  <w:pPr>
                    <w:pStyle w:val="a3"/>
                    <w:spacing w:line="276" w:lineRule="auto"/>
                    <w:ind w:firstLine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Основными природными ресурсами поселения являются:</w:t>
                  </w:r>
                </w:p>
                <w:p w:rsidR="008726D3" w:rsidRDefault="008726D3" w:rsidP="00741D02">
                  <w:pPr>
                    <w:pStyle w:val="a3"/>
                    <w:numPr>
                      <w:ilvl w:val="1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hanging="284"/>
                    <w:rPr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почвы – из </w:t>
                  </w:r>
                  <w:smartTag w:uri="urn:schemas-microsoft-com:office:smarttags" w:element="metricconverter">
                    <w:smartTagPr>
                      <w:attr w:name="ProductID" w:val="33250 га"/>
                    </w:smartTagPr>
                    <w:r>
                      <w:rPr>
                        <w:spacing w:val="-6"/>
                        <w:sz w:val="24"/>
                        <w:szCs w:val="24"/>
                      </w:rPr>
                      <w:t>33250 га</w:t>
                    </w:r>
                  </w:smartTag>
                  <w:r>
                    <w:rPr>
                      <w:spacing w:val="-6"/>
                      <w:sz w:val="24"/>
                      <w:szCs w:val="24"/>
                    </w:rPr>
                    <w:t xml:space="preserve"> – </w:t>
                  </w:r>
                  <w:smartTag w:uri="urn:schemas-microsoft-com:office:smarttags" w:element="metricconverter">
                    <w:smartTagPr>
                      <w:attr w:name="ProductID" w:val="32108 га"/>
                    </w:smartTagPr>
                    <w:r>
                      <w:rPr>
                        <w:spacing w:val="-6"/>
                        <w:sz w:val="24"/>
                        <w:szCs w:val="24"/>
                      </w:rPr>
                      <w:t>32108 га</w:t>
                    </w:r>
                  </w:smartTag>
                  <w:r>
                    <w:rPr>
                      <w:spacing w:val="-6"/>
                      <w:sz w:val="24"/>
                      <w:szCs w:val="24"/>
                    </w:rPr>
                    <w:t xml:space="preserve"> земли сельскохозяйственного назначения, что позволяет на территории поселения выращивать зерновые культуры и развивать животноводство;</w:t>
                  </w:r>
                </w:p>
                <w:p w:rsidR="008726D3" w:rsidRDefault="008726D3" w:rsidP="00741D02">
                  <w:pPr>
                    <w:pStyle w:val="a3"/>
                    <w:numPr>
                      <w:ilvl w:val="1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hanging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глины (суглинки) могут служить сырьевой базой для кирпичного завода проектной мощностью до 2,0 млн. кирпича в год;</w:t>
                  </w:r>
                </w:p>
                <w:p w:rsidR="008726D3" w:rsidRDefault="008726D3" w:rsidP="00741D02">
                  <w:pPr>
                    <w:pStyle w:val="a3"/>
                    <w:numPr>
                      <w:ilvl w:val="1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hanging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подземные воды хозяйственно-питьевого назначения. Три скважины эксплуатируются двумя хозяйствующими субъектами. </w:t>
                  </w:r>
                </w:p>
                <w:p w:rsidR="008726D3" w:rsidRDefault="008726D3" w:rsidP="008726D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276" w:lineRule="auto"/>
                    <w:ind w:left="284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Протяженность дорог составляет 47,13 км, из них дорог с твердым покрытием – 20,2 км. (37 %).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8726D3" w:rsidRDefault="008726D3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Граничит со следующими поселениями:</w:t>
                  </w:r>
                </w:p>
                <w:p w:rsidR="008726D3" w:rsidRDefault="008726D3">
                  <w:pPr>
                    <w:suppressAutoHyphens/>
                    <w:ind w:firstLine="851"/>
                    <w:jc w:val="both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Север, Запад, Юг</w:t>
                  </w:r>
                </w:p>
                <w:p w:rsidR="008726D3" w:rsidRDefault="008726D3">
                  <w:pPr>
                    <w:suppressAutoHyphens/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Граница идет в </w:t>
                  </w:r>
                  <w:r w:rsidR="00741D02">
                    <w:rPr>
                      <w:sz w:val="24"/>
                      <w:szCs w:val="24"/>
                    </w:rPr>
                    <w:t>северном направлении</w:t>
                  </w:r>
                  <w:r>
                    <w:rPr>
                      <w:sz w:val="24"/>
                      <w:szCs w:val="24"/>
                    </w:rPr>
                    <w:t xml:space="preserve"> протяженностью </w:t>
                  </w:r>
                  <w:smartTag w:uri="urn:schemas-microsoft-com:office:smarttags" w:element="metricconverter">
                    <w:smartTagPr>
                      <w:attr w:name="ProductID" w:val="0,5 км"/>
                    </w:smartTagPr>
                    <w:r>
                      <w:rPr>
                        <w:sz w:val="24"/>
                        <w:szCs w:val="24"/>
                      </w:rPr>
                      <w:t>0,5 км</w:t>
                    </w:r>
                  </w:smartTag>
                  <w:r>
                    <w:rPr>
                      <w:sz w:val="24"/>
                      <w:szCs w:val="24"/>
                    </w:rPr>
                    <w:t>; далее в западном направлении и граничит с Азовским немецким национальным округом;</w:t>
                  </w:r>
                </w:p>
                <w:p w:rsidR="008726D3" w:rsidRDefault="008726D3">
                  <w:pPr>
                    <w:suppressAutoHyphens/>
                    <w:ind w:firstLine="851"/>
                    <w:jc w:val="both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Восток, Юг, Север</w:t>
                  </w:r>
                </w:p>
                <w:p w:rsidR="008726D3" w:rsidRDefault="008726D3">
                  <w:pPr>
                    <w:suppressAutoHyphens/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Граница проходит в северо-восточном направлении и граничит с Ленинским поселением; в юго-восточном направлении граничит </w:t>
                  </w:r>
                  <w:r w:rsidR="00741D02">
                    <w:rPr>
                      <w:sz w:val="24"/>
                      <w:szCs w:val="24"/>
                    </w:rPr>
                    <w:t xml:space="preserve">с </w:t>
                  </w:r>
                  <w:proofErr w:type="spellStart"/>
                  <w:r w:rsidR="00741D02">
                    <w:rPr>
                      <w:sz w:val="24"/>
                      <w:szCs w:val="24"/>
                    </w:rPr>
                    <w:t>Неверовским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сельским поселением и </w:t>
                  </w:r>
                  <w:proofErr w:type="spellStart"/>
                  <w:r>
                    <w:rPr>
                      <w:sz w:val="24"/>
                      <w:szCs w:val="24"/>
                    </w:rPr>
                    <w:t>Любомировским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сельским поселением.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Административный центр Сосновского сельского поселения Таврического района Омской области– село Сосновское.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 xml:space="preserve">Расстояние до г. Омска составляет 47 км, до районного центра </w:t>
                  </w:r>
                  <w:proofErr w:type="spellStart"/>
                  <w:r>
                    <w:rPr>
                      <w:spacing w:val="11"/>
                      <w:sz w:val="24"/>
                      <w:szCs w:val="24"/>
                    </w:rPr>
                    <w:t>рп</w:t>
                  </w:r>
                  <w:proofErr w:type="spellEnd"/>
                  <w:r>
                    <w:rPr>
                      <w:spacing w:val="11"/>
                      <w:sz w:val="24"/>
                      <w:szCs w:val="24"/>
                    </w:rPr>
                    <w:t xml:space="preserve"> Таврическое 25 км, по автомобильной дороге с твердым покрытием.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 xml:space="preserve">Территория поселения разделена на 4 села: Сосновское, Садовое, </w:t>
                  </w:r>
                  <w:proofErr w:type="spellStart"/>
                  <w:r>
                    <w:rPr>
                      <w:spacing w:val="11"/>
                      <w:sz w:val="24"/>
                      <w:szCs w:val="24"/>
                    </w:rPr>
                    <w:t>Воронково</w:t>
                  </w:r>
                  <w:proofErr w:type="spellEnd"/>
                  <w:r>
                    <w:rPr>
                      <w:spacing w:val="11"/>
                      <w:sz w:val="24"/>
                      <w:szCs w:val="24"/>
                    </w:rPr>
                    <w:t>, Лесное.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Общая площадь жилого фонда поселения составляет 92,6 тыс. м</w:t>
                  </w:r>
                  <w:r>
                    <w:rPr>
                      <w:spacing w:val="11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pacing w:val="11"/>
                      <w:sz w:val="24"/>
                      <w:szCs w:val="24"/>
                    </w:rPr>
                    <w:t>. Всего в поселении 27 многоквартирных домов, общей площадью 30,9 тыс.м</w:t>
                  </w:r>
                  <w:r>
                    <w:rPr>
                      <w:spacing w:val="11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pacing w:val="11"/>
                      <w:sz w:val="24"/>
                      <w:szCs w:val="24"/>
                    </w:rPr>
                    <w:t>. Количество жилых домов – 1333, количество домов блокированной застройки – 226.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77 % многоэтажных жилых домов построено более 40 лет назад. Данные многоквартирные дома требуют капитального ремонта.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 xml:space="preserve">В </w:t>
                  </w:r>
                  <w:r w:rsidR="00741D02">
                    <w:rPr>
                      <w:spacing w:val="11"/>
                      <w:sz w:val="24"/>
                      <w:szCs w:val="24"/>
                    </w:rPr>
                    <w:t>2020 году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, было построено </w:t>
                  </w:r>
                  <w:r w:rsidR="00741D02">
                    <w:rPr>
                      <w:spacing w:val="11"/>
                      <w:sz w:val="24"/>
                      <w:szCs w:val="24"/>
                    </w:rPr>
                    <w:t>8 домов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в с. Сосновское, общей площадью 0,650 тыс. кв. метров.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В течение 2015-2020 гг. в рамках реализации «Капитальный ремонт многоквартирных домов» были отремонтированы крыши по улицам 50 лет Октября дома 1, 2, 4, 5, 6, 7, 8, 9, 10; Советская дома 1, 2, 3, Улыбина 10, 11, 12.</w:t>
                  </w:r>
                </w:p>
                <w:p w:rsidR="008726D3" w:rsidRDefault="00741D02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lastRenderedPageBreak/>
                    <w:t>Целью политики</w:t>
                  </w:r>
                  <w:r w:rsidR="008726D3">
                    <w:rPr>
                      <w:spacing w:val="11"/>
                      <w:sz w:val="24"/>
                      <w:szCs w:val="24"/>
                    </w:rPr>
                    <w:t xml:space="preserve"> поселения является обеспечение жителей Сосновского СП доступным и качественным жильем.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Для решения поставленных задач в поселении необходима организация работы по следующим направлениям: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формирование благоприятных условий для привлечения внебюджетных источников финансирования в жилищное строительство;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создание условий для повышения доступности приобретения жилья для граждан с различным уровнем доходов с привлечением внебюджетных источников финансирования;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активизация развития индивидуального жилищного строительства;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обеспечение земельных участков под жилищное строительство объектами инженерной инфраструктуры.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 xml:space="preserve">Последовательное выполнение поставленных задач </w:t>
                  </w:r>
                  <w:r w:rsidR="00741D02">
                    <w:rPr>
                      <w:spacing w:val="11"/>
                      <w:sz w:val="24"/>
                      <w:szCs w:val="24"/>
                    </w:rPr>
                    <w:t>позволит создать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условия для повышения доступности приобретения жилья для граждан с различным уровнем доходов.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Общее количество граждан, нуждающихся в жилых помещениях по Сосновскому СП составляет 51 семья.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 xml:space="preserve">За 2015-2020 год семь семей получили жилищный сертификат и улучили свои жилищные условия. Пять семей стоящие в очереди на улучшение жилищных условий по Сосновскому СП самостоятельно приобрели жилье. </w:t>
                  </w:r>
                </w:p>
                <w:p w:rsidR="008726D3" w:rsidRDefault="008726D3">
                  <w:pPr>
                    <w:ind w:firstLine="851"/>
                    <w:jc w:val="center"/>
                    <w:rPr>
                      <w:b/>
                      <w:spacing w:val="11"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center"/>
                    <w:rPr>
                      <w:b/>
                      <w:spacing w:val="11"/>
                      <w:sz w:val="24"/>
                      <w:szCs w:val="24"/>
                    </w:rPr>
                  </w:pPr>
                  <w:r>
                    <w:rPr>
                      <w:b/>
                      <w:spacing w:val="11"/>
                      <w:sz w:val="24"/>
                      <w:szCs w:val="24"/>
                    </w:rPr>
                    <w:t>3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. </w:t>
                  </w:r>
                  <w:r>
                    <w:rPr>
                      <w:b/>
                      <w:spacing w:val="11"/>
                      <w:sz w:val="24"/>
                      <w:szCs w:val="24"/>
                    </w:rPr>
                    <w:t xml:space="preserve">ОСНОВНЫЕ ЦЕЛИ, ЗАДАЧИ, </w:t>
                  </w:r>
                </w:p>
                <w:p w:rsidR="008726D3" w:rsidRDefault="008726D3">
                  <w:pPr>
                    <w:ind w:firstLine="851"/>
                    <w:jc w:val="center"/>
                    <w:rPr>
                      <w:b/>
                      <w:spacing w:val="11"/>
                      <w:sz w:val="24"/>
                      <w:szCs w:val="24"/>
                    </w:rPr>
                  </w:pPr>
                  <w:r>
                    <w:rPr>
                      <w:b/>
                      <w:spacing w:val="11"/>
                      <w:sz w:val="24"/>
                      <w:szCs w:val="24"/>
                    </w:rPr>
                    <w:t>СРОКИ РЕАЛИЗАЦИИ ПРОГРАММЫ</w:t>
                  </w:r>
                </w:p>
                <w:p w:rsidR="008726D3" w:rsidRDefault="008726D3">
                  <w:pPr>
                    <w:tabs>
                      <w:tab w:val="left" w:pos="1890"/>
                    </w:tabs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ab/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Основной задачей развития жилищно-коммунального хозяйства является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благоустройства, в том числе: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реконструкция и модернизация объектов коммунальной инфраструктуры.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Для решения данной задачи первоочередными будут являться: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 xml:space="preserve">- мероприятия, направленные на обеспечение устойчивого электроснабжения, </w:t>
                  </w:r>
                  <w:proofErr w:type="spellStart"/>
                  <w:r>
                    <w:rPr>
                      <w:spacing w:val="11"/>
                      <w:sz w:val="24"/>
                      <w:szCs w:val="24"/>
                    </w:rPr>
                    <w:t>энергобезопасности</w:t>
                  </w:r>
                  <w:proofErr w:type="spellEnd"/>
                  <w:r>
                    <w:rPr>
                      <w:spacing w:val="11"/>
                      <w:sz w:val="24"/>
                      <w:szCs w:val="24"/>
                    </w:rPr>
                    <w:t>, развитие систем тепло-, газо- и водоснабжения населения, водоотведения;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ремонт и развитие систем электро- и теплоснабжения;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модернизация систем водоснабжения и водоотведения.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Целью данной Программы является повышение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увеличения объемов жилищного строительства, снижения издержек на эксплуатацию коммунальной инфраструктуры и обеспечение безопасных условий проживания путем улучшения экологической обстановки на территории Сосновского СП.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Для достижения цели необходимо решить следующие основные задачи: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разработка и внедрение в практику правовых, финансовых и организационных механизмов, осуществляющих комплексное развитие систем коммунальной инфраструктуры;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привлечение финансовых и инвестиционных ресурсов для обеспечения реконструкции и модернизации объектов коммунального хозяйства;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lastRenderedPageBreak/>
            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реконструкция и модернизация объектов энергетики;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сокращение затрат на производство энергоресурсов и стимулирование энергосбережения;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внедрение автоматизированных систем контроля и учета тепловой и электрической энергии;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- модернизация систем водоотведения и снижения уровня грунтовых вод.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Реализация запланированных мероприятий по строительству, реконструкции и модернизации объектов коммунальной инфраструктуры позволит снизить уровень износа основных фондов.</w:t>
                  </w:r>
                </w:p>
                <w:p w:rsidR="008726D3" w:rsidRDefault="008726D3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 АНАЛИЗ СУЩЕСТВУЮЩЕЙ ОРГАНИЗАЦИИ СИСТЕМ КОММУНАЛЬНОЙ ИНФРАСТРУКТУРЫ</w:t>
                  </w:r>
                </w:p>
                <w:p w:rsidR="008726D3" w:rsidRDefault="008726D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708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Коммунальная инфраструктура Сосновского сельского поселения обеспечи</w:t>
                  </w:r>
                  <w:r>
                    <w:rPr>
                      <w:sz w:val="24"/>
                      <w:szCs w:val="24"/>
                    </w:rPr>
                    <w:softHyphen/>
                    <w:t>вает: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■       централизованное электроснабжение населения и организаций (ОАО Петербургская сбытовая компания);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■       централизованное водоснабжение населения и организаций (ОАО </w:t>
                  </w:r>
                  <w:proofErr w:type="spellStart"/>
                  <w:r>
                    <w:rPr>
                      <w:sz w:val="24"/>
                      <w:szCs w:val="24"/>
                    </w:rPr>
                    <w:t>Омскоблводопровод</w:t>
                  </w:r>
                  <w:proofErr w:type="spellEnd"/>
                  <w:r>
                    <w:rPr>
                      <w:sz w:val="24"/>
                      <w:szCs w:val="24"/>
                    </w:rPr>
                    <w:t>);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■       централизованное снабжение населения и организаций природным газом (баллонный газ)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spellStart"/>
                  <w:r>
                    <w:rPr>
                      <w:sz w:val="24"/>
                      <w:szCs w:val="24"/>
                    </w:rPr>
                    <w:t>Омскоблгаз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>);</w:t>
                  </w:r>
                </w:p>
                <w:p w:rsidR="008726D3" w:rsidRDefault="008726D3" w:rsidP="00741D02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33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централизованное теплоснабжение населения и организаций (ООО Тепловик);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■       водоотведение для населения и организаций с использованием КНС (ООО Поле);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■       вывоз твердых бытовых отходов на санкционированное место размещения (ООО Магнит);</w:t>
                  </w:r>
                </w:p>
                <w:p w:rsidR="008726D3" w:rsidRDefault="008726D3">
                  <w:pPr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Коммунальному хозяйству Сосновского сельского поселения присущи сле</w:t>
                  </w:r>
                  <w:r>
                    <w:rPr>
                      <w:sz w:val="24"/>
                      <w:szCs w:val="24"/>
                    </w:rPr>
                    <w:softHyphen/>
                    <w:t>дующие основные проблемы.</w:t>
                  </w:r>
                </w:p>
                <w:p w:rsidR="008726D3" w:rsidRDefault="008726D3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 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Технологические проблемы. 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Основные из них это: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    достаточно высокий физический износ всех видов оборудования и сетей;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    сверхнормативные потери ресурсов (воды);</w:t>
                  </w:r>
                </w:p>
                <w:p w:rsidR="008726D3" w:rsidRDefault="008726D3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2)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Экономические недостатки. 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Здесь, прежде всего, следует выделить: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    убыточность существующей системы водоснабжения;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    сверхнормативные расходы на ремонт.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3) 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Социальные проблемы.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Наиболее значимыми с социальной точки зрения являются: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  неудовлетворительное качество водоснабжения - не обеспечивается требуемый объём и давление воды в системе </w:t>
                  </w:r>
                  <w:r w:rsidR="00741D02">
                    <w:rPr>
                      <w:sz w:val="24"/>
                      <w:szCs w:val="24"/>
                    </w:rPr>
                    <w:t>во</w:t>
                  </w:r>
                  <w:r w:rsidR="00741D02">
                    <w:rPr>
                      <w:sz w:val="24"/>
                      <w:szCs w:val="24"/>
                    </w:rPr>
                    <w:softHyphen/>
                    <w:t>доснабжения 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41D02">
                    <w:rPr>
                      <w:sz w:val="24"/>
                      <w:szCs w:val="24"/>
                    </w:rPr>
                    <w:t>периоды наибольшего расхода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высокий процент износа канализационной сети и необходимость ремонта её к котловану-накопителю. 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высокий уровень неплатежей за коммунальные услуги.</w:t>
                  </w:r>
                </w:p>
                <w:p w:rsidR="008726D3" w:rsidRDefault="008726D3">
                  <w:pPr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pStyle w:val="a5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4.1 Теплоснабжение</w:t>
                  </w:r>
                </w:p>
                <w:p w:rsidR="008726D3" w:rsidRDefault="008726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обслуживании ООО «Тепловик» находится 26 многоквартирных жилых домов, 3 двухквартирных коттеджа, такие социально-значимые объекты как МОУ Сосновская СОШ, МДОУ Сосновский Детский сад, Сосновский дом-интернат для инвалидов и престарелых, БОУ ОО СПО СППК и др.  Транспортируется теплоноситель в горячей воде по трубопроводу тепловых сетей протяженностью 5,3 км.</w:t>
                  </w:r>
                </w:p>
                <w:p w:rsidR="00741D02" w:rsidRDefault="00741D02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Таблица №1</w:t>
                  </w:r>
                </w:p>
                <w:tbl>
                  <w:tblPr>
                    <w:tblW w:w="925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5954"/>
                    <w:gridCol w:w="3304"/>
                  </w:tblGrid>
                  <w:tr w:rsidR="008726D3">
                    <w:trPr>
                      <w:trHeight w:val="698"/>
                    </w:trPr>
                    <w:tc>
                      <w:tcPr>
                        <w:tcW w:w="92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8726D3" w:rsidRDefault="00741D02">
                        <w:pPr>
                          <w:jc w:val="center"/>
                          <w:rPr>
                            <w:rFonts w:eastAsiaTheme="minor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Котельная №</w:t>
                        </w:r>
                        <w:r w:rsidR="008726D3">
                          <w:rPr>
                            <w:b/>
                            <w:sz w:val="24"/>
                            <w:szCs w:val="24"/>
                          </w:rPr>
                          <w:t xml:space="preserve"> 4 с. Сосновское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Адрес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Омская область, Таврический район, с. Сосновское, ул. 50 лет Октября 20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Теплоснабжающая организация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ООО «Тепловик»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Год постройки 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1983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Год ввода в эксплуатацию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1983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Субъект права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Установленная мощность,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Гкал/час (учитываются основные и резервные котлы)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7,74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Мощность основного оборудования, Гкал/час (учитываются основные котлы)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7,74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Подключенная нагрузка,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Гкал/час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6,49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Загрузка, % (с учетом основного оборудования)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83,9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Система одноконтурная/ двухконтурная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двухконтурная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Режим работы (паровой, водогрейный)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водогрейный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Температурный график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95/70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Протяженность тепловых сетей, км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5,269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Износ тепловых сетей, %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37,38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Потери в тепловых сетях, %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1682,53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Резервный источник электроснабжения (ДЭС, второй ввод) - </w:t>
                        </w:r>
                        <w:r w:rsidR="00741D02">
                          <w:rPr>
                            <w:sz w:val="24"/>
                            <w:szCs w:val="24"/>
                          </w:rPr>
                          <w:t>(наличие</w:t>
                        </w:r>
                        <w:r>
                          <w:rPr>
                            <w:sz w:val="24"/>
                            <w:szCs w:val="24"/>
                          </w:rPr>
                          <w:t>/отсутствие с указанием типа резервного источника электроснабжения)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Стационарная ДЭС 200 кВт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Объем водопотребления,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куб.м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left="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4343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Объем электроэнергии, тыс.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Квт.ч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left="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226,155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Штатная численность кочегаров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left="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11,5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Наличие утвержденной схемы теплоснабжения </w:t>
                        </w:r>
                      </w:p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 w:rsidR="00741D02">
                          <w:rPr>
                            <w:sz w:val="24"/>
                            <w:szCs w:val="24"/>
                          </w:rPr>
                          <w:t>№, дата</w:t>
                        </w:r>
                        <w:r>
                          <w:rPr>
                            <w:sz w:val="24"/>
                            <w:szCs w:val="24"/>
                          </w:rPr>
                          <w:t>, название документа)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left="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имеется</w:t>
                        </w:r>
                      </w:p>
                    </w:tc>
                  </w:tr>
                  <w:tr w:rsidR="008726D3">
                    <w:trPr>
                      <w:trHeight w:val="269"/>
                    </w:trPr>
                    <w:tc>
                      <w:tcPr>
                        <w:tcW w:w="92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Отапливаемые объекты (количество, шт.)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Жилые дома, из них: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одноэтажные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двухэтажные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трехэтажные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четырехэтажные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пятиэтажные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Образовательные учреждения: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школа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детский сад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-школа-интернат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Объекты здравоохранения: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больница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ind w:firstLine="11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 ФАП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Прочие объекты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8726D3">
                    <w:trPr>
                      <w:trHeight w:val="351"/>
                    </w:trPr>
                    <w:tc>
                      <w:tcPr>
                        <w:tcW w:w="92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Вырабатываемая тепловая энергия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Годовая выработка тепла, Гкал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13086,71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потребляемого тепла за год, Гкал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8938,21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Потери, %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12,9</w:t>
                        </w:r>
                      </w:p>
                    </w:tc>
                  </w:tr>
                  <w:tr w:rsidR="008726D3">
                    <w:trPr>
                      <w:trHeight w:val="307"/>
                    </w:trPr>
                    <w:tc>
                      <w:tcPr>
                        <w:tcW w:w="92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Топливо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Вид основного топлива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Природный газ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Годовой объем потребления основного топлива,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т.н.т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1748,701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Вид резервного топлива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мазут</w:t>
                        </w:r>
                      </w:p>
                    </w:tc>
                  </w:tr>
                  <w:tr w:rsidR="008726D3">
                    <w:tc>
                      <w:tcPr>
                        <w:tcW w:w="59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Годовой объем потребления резервного топлива,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т.н.т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3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Таблица №2 Характеристика источников и тепловых сетей системы теплоснабжения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65"/>
                    <w:gridCol w:w="1126"/>
                    <w:gridCol w:w="1251"/>
                    <w:gridCol w:w="1196"/>
                    <w:gridCol w:w="1196"/>
                    <w:gridCol w:w="1096"/>
                    <w:gridCol w:w="1070"/>
                    <w:gridCol w:w="826"/>
                    <w:gridCol w:w="1002"/>
                  </w:tblGrid>
                  <w:tr w:rsidR="008726D3">
                    <w:trPr>
                      <w:trHeight w:val="964"/>
                    </w:trPr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 и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адрес источников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теплоснабжения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(котельная)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 и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адрес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теплоснабжающей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Средняя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фактическая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тепловая нагрузка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 предшествующие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 месяцев Гкал/час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часов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отопительного периода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 предшествующие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 месяцев (час)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Наличие резервного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электропитания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(да/нет)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Наличие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резервного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водоснабжения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(да/нет)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Наличие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резервного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топлива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(да/нет)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Доля тепловой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нагрузки, не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обеспеченной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мощностью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источников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питания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или пропускной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способностью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тепловых сетей (%)</w:t>
                        </w:r>
                      </w:p>
                    </w:tc>
                  </w:tr>
                  <w:tr w:rsidR="008726D3"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Котельная</w:t>
                        </w:r>
                      </w:p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 Сосновское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 xml:space="preserve">646811 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с.Сосновское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ул. 50 лет Октября 20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ООО «Тепловик»</w:t>
                        </w:r>
                      </w:p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р.п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 Таврическое</w:t>
                        </w:r>
                      </w:p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ул. Кирова 107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5,51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5352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второй ввод 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28,82</w:t>
                        </w:r>
                      </w:p>
                    </w:tc>
                  </w:tr>
                </w:tbl>
                <w:p w:rsidR="008726D3" w:rsidRDefault="008726D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Таблица №2 Характеристика источников и тепловых сетей системы теплоснабжения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43"/>
                    <w:gridCol w:w="1098"/>
                    <w:gridCol w:w="1054"/>
                    <w:gridCol w:w="1054"/>
                    <w:gridCol w:w="956"/>
                    <w:gridCol w:w="1329"/>
                    <w:gridCol w:w="1098"/>
                    <w:gridCol w:w="1098"/>
                    <w:gridCol w:w="1098"/>
                  </w:tblGrid>
                  <w:tr w:rsidR="008726D3">
                    <w:trPr>
                      <w:trHeight w:val="964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Отношение резервируемой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расчетной тепловой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нагрузки к сумме расчетных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тепловых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нагрузок, подлежащих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резервированию согласно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схеме теплоснабжения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поселений (%)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Протяженность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ветхих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тепловых сетей,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находящихся в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эксплуатации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(в двухтрубном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исчислении) км.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Протяженность</w:t>
                        </w:r>
                      </w:p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тепловых сетей,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находящихся в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эксплуатации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(в двухтрубном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исчислении)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 км.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Количество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отказов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(отключений)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участков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тепловой сети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 предыдущий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год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Недопуск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тепла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 результате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внеплановых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отключений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теплопотребляющих</w:t>
                        </w:r>
                        <w:proofErr w:type="spellEnd"/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установок 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Гкал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Фактический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отпуск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тепла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системой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теплоснабжения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Гкал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Количество 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зданий, по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которым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поступили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жалобы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 работу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теплоснабжения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зданий,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снабжающихся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теплом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системы 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теплоснабжения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</w:tr>
                  <w:tr w:rsidR="008726D3"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Котельная</w:t>
                        </w:r>
                      </w:p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 Сосновское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53,17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2,14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5,2695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14759,98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77</w:t>
                        </w:r>
                      </w:p>
                    </w:tc>
                  </w:tr>
                </w:tbl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Протяженность </w:t>
                  </w:r>
                  <w:r w:rsidR="00741D02">
                    <w:rPr>
                      <w:sz w:val="24"/>
                      <w:szCs w:val="24"/>
                    </w:rPr>
                    <w:t>участков тепловых сетей, подлежащих</w:t>
                  </w:r>
                  <w:r>
                    <w:rPr>
                      <w:sz w:val="24"/>
                      <w:szCs w:val="24"/>
                    </w:rPr>
                    <w:t xml:space="preserve"> замене, составляет примерно 2 км. В 2020 году - заменено 150 м трубы теплотрассы по улицам Улыбина и 50 лет Октября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период замены тепловых сетей утепление их производится с применением полиуретанового напыления, что значительно уменьшит потери в тепловых сетях.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Основными причинами, негативно влияющими на финансовое состояние </w:t>
                  </w:r>
                  <w:r w:rsidR="00741D02">
                    <w:rPr>
                      <w:sz w:val="24"/>
                      <w:szCs w:val="24"/>
                    </w:rPr>
                    <w:t>теплоэнергетического предприятия,</w:t>
                  </w:r>
                  <w:r>
                    <w:rPr>
                      <w:sz w:val="24"/>
                      <w:szCs w:val="24"/>
                    </w:rPr>
                    <w:t xml:space="preserve"> являются: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тепловые потери, связанные с нарушением</w:t>
                  </w:r>
                  <w:r w:rsidR="00741D02">
                    <w:rPr>
                      <w:sz w:val="24"/>
                      <w:szCs w:val="24"/>
                    </w:rPr>
                    <w:t xml:space="preserve"> гидравлики, утеплением тепловых</w:t>
                  </w:r>
                  <w:r>
                    <w:rPr>
                      <w:sz w:val="24"/>
                      <w:szCs w:val="24"/>
                    </w:rPr>
                    <w:t xml:space="preserve"> сетей подручными материалами, порывами, изношенностью трубопроводов.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Для развития теплоэнергетического хозяйства, обеспечения безопасных и комфортных условий проживания населения, высокой надежности функционирования инженерной инфраструктуры и проведения сбалансированной тарифной </w:t>
                  </w:r>
                  <w:r w:rsidR="00741D02">
                    <w:rPr>
                      <w:sz w:val="24"/>
                      <w:szCs w:val="24"/>
                    </w:rPr>
                    <w:t>политики необходимо</w:t>
                  </w:r>
                  <w:r>
                    <w:rPr>
                      <w:sz w:val="24"/>
                      <w:szCs w:val="24"/>
                    </w:rPr>
                    <w:t xml:space="preserve"> решить следующие задачи: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приведение в соответствие гидравлики тепловых сетей, с заменой изношенных трубопроводов из стали на полиэтилен;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проведение единой технической политики, направленной на внедрение наиболее прогрессивных технологий и оборудования, обобщение и распространение передового инженерного опыта.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 xml:space="preserve">С 2002 года началась газификация района. Первая ветка газопровода в Сосновском СП была построена в конце 2006 года. На сегодняшний день в Сосновском </w:t>
                  </w:r>
                  <w:r w:rsidR="00741D02">
                    <w:rPr>
                      <w:spacing w:val="11"/>
                      <w:sz w:val="24"/>
                      <w:szCs w:val="24"/>
                    </w:rPr>
                    <w:t>газифицированы все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улицы (порядка 36 км), в 2021 году планируется провести газ в с. Садовое. </w:t>
                  </w:r>
                </w:p>
                <w:p w:rsidR="008726D3" w:rsidRDefault="008726D3">
                  <w:pPr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 </w:t>
                  </w:r>
                  <w:proofErr w:type="spellStart"/>
                  <w:r>
                    <w:rPr>
                      <w:sz w:val="24"/>
                      <w:szCs w:val="24"/>
                    </w:rPr>
                    <w:t>пищеприготовление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газифицированы все многоквартирные дома в с. Сосновское, 4 многоквартирных дома отапливаются природным газом.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Котельная с. Сосновского переведена на газ в 2003 году.</w:t>
                  </w:r>
                </w:p>
                <w:p w:rsidR="00741D02" w:rsidRDefault="00741D02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</w:p>
                <w:p w:rsidR="00741D02" w:rsidRDefault="00741D02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pStyle w:val="a5"/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726D3" w:rsidRDefault="008726D3">
                  <w:pPr>
                    <w:pStyle w:val="a5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4.2 Водоотведение  </w:t>
                  </w:r>
                </w:p>
                <w:p w:rsidR="008726D3" w:rsidRDefault="008726D3">
                  <w:pPr>
                    <w:pStyle w:val="a5"/>
                    <w:spacing w:after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 территории Сосновского СП услуги по </w:t>
                  </w:r>
                  <w:r w:rsidR="00741D02">
                    <w:rPr>
                      <w:sz w:val="24"/>
                      <w:szCs w:val="24"/>
                    </w:rPr>
                    <w:t>водоотведению с</w:t>
                  </w:r>
                  <w:r>
                    <w:rPr>
                      <w:sz w:val="24"/>
                      <w:szCs w:val="24"/>
                    </w:rPr>
                    <w:t xml:space="preserve"> середины 2017 года оказывает ООО «Поле».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оказания услуг по водоотведению ООО «Поле» обслуживает 2 канализационные насосные станции с общей производственной мощностью 100 м3 в сутки.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Общая протяженность канализационных сетей с. Сосновское составляет 8,1км с процентом износа более 59</w:t>
                  </w:r>
                  <w:r w:rsidR="00741D02">
                    <w:rPr>
                      <w:sz w:val="24"/>
                      <w:szCs w:val="24"/>
                    </w:rPr>
                    <w:t>%, канализационные</w:t>
                  </w:r>
                  <w:r>
                    <w:rPr>
                      <w:sz w:val="24"/>
                      <w:szCs w:val="24"/>
                    </w:rPr>
                    <w:t xml:space="preserve"> сети построены в 1980 году.</w:t>
                  </w: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Наиболее остро</w:t>
                  </w:r>
                  <w:r>
                    <w:rPr>
                      <w:sz w:val="24"/>
                      <w:szCs w:val="24"/>
                    </w:rPr>
                    <w:t xml:space="preserve"> стоит вопрос по ремонту канализационного коллектора. В настоящее время сточные воды сливаются в районе 5 Отделения, создавая большую экологическую угрозу. Необходимо соединить трассу КНС с котлованом- накопителем.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Сети находятся в изношенном и аварийном состоянии в связи с этим систематически возникают аварийные ситуации. Система очистки сточных вод отсутствует. В 20201 году проведена модернизация одной КНС по улице 50 лет Октября (чугунные трубы заменены на пластиковые).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Объем реализации в сфере водоотведения определен по группам потребителей: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для населения, проживающего в многоквартирных и индивидуальных жилых домах;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для бюджетных и прочих потребителей.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Норматив водопотребления установлен для населения в благоустроенном жилом фонде холодной воды – 145 л/сутки на 1 жителя. 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юридических лиц норматив по водоотведению рассчитан исходя из количества работающих (посетителей) и норм расхода воды на 1 человека.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Для повышения надежности системы водоотведения, а также качества предоставляемых коммунальных услуг, в рамках программы комплексного развития необходимо включить мероприятия по модернизации сетей водоотведения, технологического оборудования. В целях повышения надежности и сроков эксплуатации сетевого хозяйства предполагается постепенный переход на трубопроводы из полимерных материалов. 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 проведении мероприятий по строительству и модернизации сетей необходимо учитывать оптимальность их прокладки с учетом перспективных проектов.</w:t>
                  </w:r>
                </w:p>
                <w:p w:rsidR="008726D3" w:rsidRDefault="008726D3">
                  <w:pPr>
                    <w:ind w:left="36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left="36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4.3 Водоснабжение</w:t>
                  </w:r>
                </w:p>
                <w:p w:rsidR="008726D3" w:rsidRDefault="008726D3">
                  <w:pPr>
                    <w:ind w:left="36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Территория Таврического муниципального района находится в условиях дефицита пресных подземных вод. Подземные воды, приуроченные к территории </w:t>
                  </w:r>
                  <w:r w:rsidR="00741D02">
                    <w:rPr>
                      <w:sz w:val="24"/>
                      <w:szCs w:val="24"/>
                    </w:rPr>
                    <w:t>Таврического муниципального района,</w:t>
                  </w:r>
                  <w:r>
                    <w:rPr>
                      <w:sz w:val="24"/>
                      <w:szCs w:val="24"/>
                    </w:rPr>
                    <w:t xml:space="preserve"> не могут обеспечить население питьевой водой из-за </w:t>
                  </w:r>
                  <w:proofErr w:type="spellStart"/>
                  <w:r>
                    <w:rPr>
                      <w:sz w:val="24"/>
                      <w:szCs w:val="24"/>
                    </w:rPr>
                    <w:t>некондиционности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целого ряда показателей, особенно по </w:t>
                  </w:r>
                  <w:r w:rsidR="00741D02">
                    <w:rPr>
                      <w:sz w:val="24"/>
                      <w:szCs w:val="24"/>
                    </w:rPr>
                    <w:t>содержанию общей</w:t>
                  </w:r>
                  <w:r>
                    <w:rPr>
                      <w:sz w:val="24"/>
                      <w:szCs w:val="24"/>
                    </w:rPr>
                    <w:t xml:space="preserve"> минерализации воды.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Основным источником водоснабжения населения являются поверхностные воды р. Иртыш, территорию района обслуживают Таврический и Южный групповые водопроводы. Таврический групповой водопровод (ТГВ) построен в 1971-1992 годах.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Подача воды на территории Сосновского СП осуществляется водопроводной водой, подаваемой из водопроводной сети ОАО «</w:t>
                  </w:r>
                  <w:proofErr w:type="spellStart"/>
                  <w:r>
                    <w:rPr>
                      <w:spacing w:val="11"/>
                      <w:sz w:val="24"/>
                      <w:szCs w:val="24"/>
                    </w:rPr>
                    <w:t>Омскоблводопровод</w:t>
                  </w:r>
                  <w:proofErr w:type="spellEnd"/>
                  <w:r>
                    <w:rPr>
                      <w:spacing w:val="11"/>
                      <w:sz w:val="24"/>
                      <w:szCs w:val="24"/>
                    </w:rPr>
                    <w:t>».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Общая сеть водопровода по Сосновскому СП составляет </w:t>
                  </w:r>
                  <w:smartTag w:uri="urn:schemas-microsoft-com:office:smarttags" w:element="metricconverter">
                    <w:smartTagPr>
                      <w:attr w:name="ProductID" w:val="36,1 км"/>
                    </w:smartTagPr>
                    <w:r>
                      <w:rPr>
                        <w:sz w:val="24"/>
                        <w:szCs w:val="24"/>
                      </w:rPr>
                      <w:t>36,1 км</w:t>
                    </w:r>
                  </w:smartTag>
                  <w:r>
                    <w:rPr>
                      <w:sz w:val="24"/>
                      <w:szCs w:val="24"/>
                    </w:rPr>
                    <w:t xml:space="preserve"> (с. Сосновское – </w:t>
                  </w:r>
                  <w:smartTag w:uri="urn:schemas-microsoft-com:office:smarttags" w:element="metricconverter">
                    <w:smartTagPr>
                      <w:attr w:name="ProductID" w:val="32,2 км"/>
                    </w:smartTagPr>
                    <w:r>
                      <w:rPr>
                        <w:sz w:val="24"/>
                        <w:szCs w:val="24"/>
                      </w:rPr>
                      <w:t>32,2 км</w:t>
                    </w:r>
                  </w:smartTag>
                  <w:r>
                    <w:rPr>
                      <w:sz w:val="24"/>
                      <w:szCs w:val="24"/>
                    </w:rPr>
                    <w:t xml:space="preserve">, с. Садовое - </w:t>
                  </w:r>
                  <w:smartTag w:uri="urn:schemas-microsoft-com:office:smarttags" w:element="metricconverter">
                    <w:smartTagPr>
                      <w:attr w:name="ProductID" w:val="3,1 км"/>
                    </w:smartTagPr>
                    <w:r>
                      <w:rPr>
                        <w:sz w:val="24"/>
                        <w:szCs w:val="24"/>
                      </w:rPr>
                      <w:t>3,1 км</w:t>
                    </w:r>
                  </w:smartTag>
                  <w:r>
                    <w:rPr>
                      <w:sz w:val="24"/>
                      <w:szCs w:val="24"/>
                    </w:rPr>
                    <w:t xml:space="preserve">, с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Воронково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- </w:t>
                  </w:r>
                  <w:smartTag w:uri="urn:schemas-microsoft-com:office:smarttags" w:element="metricconverter">
                    <w:smartTagPr>
                      <w:attr w:name="ProductID" w:val="0,8 км"/>
                    </w:smartTagPr>
                    <w:r>
                      <w:rPr>
                        <w:sz w:val="24"/>
                        <w:szCs w:val="24"/>
                      </w:rPr>
                      <w:t>0,8 км</w:t>
                    </w:r>
                  </w:smartTag>
                  <w:r>
                    <w:rPr>
                      <w:sz w:val="24"/>
                      <w:szCs w:val="24"/>
                    </w:rPr>
                    <w:t xml:space="preserve">). 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2014 году водопроводная сеть отремонтирована на сумму 1151,1 тыс. руб., участки: от насосной станции по ул. Пушкина до дома № 13, по ул. 50 лет Октября от дома №12 до дома № 17, по ул. Первомайская и Дачная.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2018 году осуществлен ремонта участка водопроводной сети в с. Сосновское у здания № 4 по ул. Улыбина, протяженностью 40 погонных метров диаметром 110 </w:t>
                  </w:r>
                  <w:proofErr w:type="gramStart"/>
                  <w:r>
                    <w:rPr>
                      <w:sz w:val="24"/>
                      <w:szCs w:val="24"/>
                    </w:rPr>
                    <w:t>м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м.,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методом горизонтально-наклонного бурения - 40 тыс. руб.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2019 году приобретена труба 750 метров для проведения ремонта аварийного участка поселкового водопровода по ул. 30 лет Октября и ул. Дачная в с. Сосновское - 243,2 тыс. руб.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</w:t>
                  </w:r>
                  <w:r w:rsidR="00741D02">
                    <w:rPr>
                      <w:sz w:val="24"/>
                      <w:szCs w:val="24"/>
                    </w:rPr>
                    <w:t>проведено</w:t>
                  </w:r>
                  <w:r>
                    <w:rPr>
                      <w:sz w:val="24"/>
                      <w:szCs w:val="24"/>
                    </w:rPr>
                    <w:t xml:space="preserve"> обследование систем водоснабжения на территории поселения - 21,8 тыс. руб.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Требуется проводить дальнейшую замену водопроводной сети, т.к. часто происходят утечки и как следствие неучтенный расход воды.  Ежегодные потери воды при ее транспортировке в связи с порывами на водопроводных сетях – порядка 30%-50%.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pacing w:val="11"/>
                      <w:sz w:val="24"/>
                      <w:szCs w:val="24"/>
                    </w:rPr>
                  </w:pPr>
                  <w:r>
                    <w:rPr>
                      <w:spacing w:val="11"/>
                      <w:sz w:val="24"/>
                      <w:szCs w:val="24"/>
                    </w:rPr>
                    <w:t>В населенный пункт с. Лесное организован подвоз водопроводной питьевой воды специализированным транспортом.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настоящее время состояние водопроводно-распределительной сети характеризуется как неудовлетворительное из-за: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высокого процента износа труб;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низкого рабочего давления в водопроводной сети;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отсутствия периодических ревизий </w:t>
                  </w:r>
                  <w:proofErr w:type="spellStart"/>
                  <w:r>
                    <w:rPr>
                      <w:sz w:val="24"/>
                      <w:szCs w:val="24"/>
                    </w:rPr>
                    <w:t>внутрипоселковых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сетей, изношенности технических средств для обслуживания водопроводов.</w:t>
                  </w:r>
                </w:p>
                <w:p w:rsidR="008726D3" w:rsidRDefault="008726D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pStyle w:val="a5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4.4 Захоронение (утилизация) твердых бытовых отходов</w:t>
                  </w:r>
                </w:p>
                <w:p w:rsidR="008726D3" w:rsidRDefault="008726D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widowControl w:val="0"/>
                    <w:autoSpaceDE w:val="0"/>
                    <w:ind w:firstLine="540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ывоз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твердых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коммунальных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отходов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, с 1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января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2019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года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осуществляется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в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соответствии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с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изменениями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в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Федеральный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закон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="00741D02">
                    <w:rPr>
                      <w:sz w:val="24"/>
                      <w:szCs w:val="24"/>
                      <w:lang w:val="en-US" w:eastAsia="en-US"/>
                    </w:rPr>
                    <w:t>от</w:t>
                  </w:r>
                  <w:proofErr w:type="spellEnd"/>
                  <w:r w:rsidR="00741D02">
                    <w:rPr>
                      <w:sz w:val="24"/>
                      <w:szCs w:val="24"/>
                      <w:lang w:val="en-US" w:eastAsia="en-US"/>
                    </w:rPr>
                    <w:t xml:space="preserve"> 31.12.2017</w:t>
                  </w:r>
                  <w:r>
                    <w:rPr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 xml:space="preserve"> г. № 503-ФЗ</w:t>
                  </w:r>
                  <w:r>
                    <w:rPr>
                      <w:color w:val="362E48"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>«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Об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отходах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производства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и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потребления</w:t>
                  </w:r>
                  <w:proofErr w:type="spellEnd"/>
                  <w:r>
                    <w:rPr>
                      <w:bCs/>
                      <w:color w:val="362E48"/>
                      <w:sz w:val="24"/>
                      <w:szCs w:val="24"/>
                      <w:lang w:val="en-US" w:eastAsia="en-US"/>
                    </w:rPr>
                    <w:t xml:space="preserve">».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На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территории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Сосновского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СП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установлены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оборудованные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контейнерные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площадки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(31 контейнерная площадка, с учетом организаций, расположенных на территории Сосновского СП)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.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Вывоз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мусора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осуществляет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ООО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Магнит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pStyle w:val="a5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4.5 Электроснабжение</w:t>
                  </w:r>
                </w:p>
                <w:p w:rsidR="008726D3" w:rsidRDefault="008726D3">
                  <w:pPr>
                    <w:pStyle w:val="a5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электроэнергией потребителей в Сосновском СП осуществляется ОАО Петербургская сбытовая компания Таврическим </w:t>
                  </w:r>
                  <w:r w:rsidR="00741D02">
                    <w:rPr>
                      <w:sz w:val="24"/>
                      <w:szCs w:val="24"/>
                    </w:rPr>
                    <w:t>РЭС по</w:t>
                  </w:r>
                  <w:r>
                    <w:rPr>
                      <w:sz w:val="24"/>
                      <w:szCs w:val="24"/>
                    </w:rPr>
                    <w:t xml:space="preserve"> воздушным линиям от подстанции 110/35/10 кВт – с. Сосновское:</w:t>
                  </w:r>
                </w:p>
                <w:p w:rsidR="008726D3" w:rsidRDefault="00741D02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Проблемами,</w:t>
                  </w:r>
                  <w:r w:rsidR="008726D3">
                    <w:rPr>
                      <w:sz w:val="24"/>
                      <w:szCs w:val="24"/>
                    </w:rPr>
                    <w:t xml:space="preserve"> влияющими на </w:t>
                  </w:r>
                  <w:r>
                    <w:rPr>
                      <w:sz w:val="24"/>
                      <w:szCs w:val="24"/>
                    </w:rPr>
                    <w:t>работу ОАО</w:t>
                  </w:r>
                  <w:r w:rsidR="008726D3">
                    <w:rPr>
                      <w:sz w:val="24"/>
                      <w:szCs w:val="24"/>
                    </w:rPr>
                    <w:t xml:space="preserve"> Петербургская сбытовая компания «Омскэнерго» Таврического РЭС являются: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несанкционированные подключения в сетях т.е. хищение электроэнергии недобросовестными потребителями;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высокий износ сетей, трансформаторных подстанций;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дефицит мощностей и инженерных сетей для подключения новых потребителей.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Основными задачами являются: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бесперебойной обеспечение потребителей электроэнергией;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сдерживание роста как технических, так и коммерческих </w:t>
                  </w:r>
                  <w:r w:rsidR="00741D02">
                    <w:rPr>
                      <w:sz w:val="24"/>
                      <w:szCs w:val="24"/>
                    </w:rPr>
                    <w:t>потерь электроэнергии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726D3" w:rsidRDefault="008726D3">
                  <w:pPr>
                    <w:ind w:firstLine="8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2020 году полностью восстановлено уличное освещение во всех селах Сосновского СП (используются </w:t>
                  </w:r>
                  <w:proofErr w:type="spellStart"/>
                  <w:r>
                    <w:rPr>
                      <w:sz w:val="24"/>
                      <w:szCs w:val="24"/>
                    </w:rPr>
                    <w:t>энергосберегаемые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фонари). В 2014 году построена электролиния по ул. Улыбина, это порядка </w:t>
                  </w:r>
                  <w:smartTag w:uri="urn:schemas-microsoft-com:office:smarttags" w:element="metricconverter">
                    <w:smartTagPr>
                      <w:attr w:name="ProductID" w:val="1,3 км"/>
                    </w:smartTagPr>
                    <w:r>
                      <w:rPr>
                        <w:sz w:val="24"/>
                        <w:szCs w:val="24"/>
                      </w:rPr>
                      <w:t>1,3 км</w:t>
                    </w:r>
                  </w:smartTag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49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shd w:val="clear" w:color="auto" w:fill="FFFFFF"/>
                    <w:jc w:val="center"/>
                    <w:rPr>
                      <w:b/>
                      <w:color w:val="000000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5. </w:t>
                  </w:r>
                  <w:r>
                    <w:rPr>
                      <w:b/>
                      <w:color w:val="000000"/>
                      <w:szCs w:val="24"/>
                    </w:rPr>
                    <w:t>Цели и задачи муниципальной программы</w:t>
                  </w:r>
                </w:p>
                <w:p w:rsidR="008726D3" w:rsidRDefault="008726D3">
                  <w:pPr>
                    <w:shd w:val="clear" w:color="auto" w:fill="FFFFFF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shd w:val="clear" w:color="auto" w:fill="FFFFFF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Целью подпрограммы является Обеспечение опережающего развития инфраструктуры и коммунального комплекса, 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повышение качества и надежности предоставления коммунальных услуг населению, </w:t>
                  </w:r>
                  <w:r>
                    <w:rPr>
                      <w:sz w:val="24"/>
                      <w:szCs w:val="24"/>
                    </w:rPr>
                    <w:t>увеличение доли индивидуального жилищного строительства в Сосновском сельском поселении.</w:t>
                  </w:r>
                </w:p>
                <w:p w:rsidR="00741D02" w:rsidRDefault="00741D02">
                  <w:pPr>
                    <w:shd w:val="clear" w:color="auto" w:fill="FFFFFF"/>
                    <w:ind w:firstLine="708"/>
                    <w:jc w:val="both"/>
                    <w:rPr>
                      <w:sz w:val="24"/>
                      <w:szCs w:val="24"/>
                    </w:rPr>
                  </w:pPr>
                </w:p>
                <w:p w:rsidR="00741D02" w:rsidRDefault="00741D02">
                  <w:pPr>
                    <w:shd w:val="clear" w:color="auto" w:fill="FFFFFF"/>
                    <w:ind w:firstLine="708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tabs>
                      <w:tab w:val="left" w:pos="993"/>
                    </w:tabs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6. </w:t>
                  </w:r>
                  <w:r>
                    <w:rPr>
                      <w:b/>
                      <w:color w:val="000000"/>
                      <w:szCs w:val="24"/>
                    </w:rPr>
                    <w:t>Срок реализации Программы</w:t>
                  </w:r>
                </w:p>
                <w:p w:rsidR="008726D3" w:rsidRDefault="008726D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Общий срок реализации настоящей подпрограммы составляет 10 лет, рассчитан на период 2021-2030 годов.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7. </w:t>
                  </w:r>
                  <w:r>
                    <w:rPr>
                      <w:b/>
                      <w:szCs w:val="24"/>
                    </w:rPr>
                    <w:t>Описание входящих в состав Программы основных мероприятий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целях решения задач Программы в ее составе реализуются основные мероприятия. Каждой задаче Программы соответствует отдельное основное мероприятие.</w:t>
                  </w:r>
                </w:p>
                <w:p w:rsidR="008726D3" w:rsidRDefault="008726D3">
                  <w:pPr>
                    <w:shd w:val="clear" w:color="auto" w:fill="FFFFFF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 Задаче 1 соответствует основное мероприятие «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Модернизация </w:t>
                  </w:r>
                  <w:r w:rsidR="00741D02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коммунальной инфраструктуры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Сосновского сельского поселения». </w:t>
                  </w:r>
                  <w:r>
                    <w:rPr>
                      <w:sz w:val="24"/>
                      <w:szCs w:val="24"/>
                    </w:rPr>
                    <w:t>Эта задача предусматривает реализацию следующего комплекса мероприятий:</w:t>
                  </w:r>
                </w:p>
                <w:p w:rsidR="008726D3" w:rsidRDefault="008726D3">
                  <w:pPr>
                    <w:shd w:val="clear" w:color="auto" w:fill="FFFFFF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Ремонт канализационного коллектора</w:t>
                  </w:r>
                </w:p>
                <w:p w:rsidR="008726D3" w:rsidRDefault="008726D3">
                  <w:pPr>
                    <w:shd w:val="clear" w:color="auto" w:fill="FFFFFF"/>
                    <w:ind w:firstLine="708"/>
                    <w:jc w:val="both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Задаче 2 соответствует основное мероприятие «Модернизация линий электропередач </w:t>
                  </w:r>
                  <w:r>
                    <w:rPr>
                      <w:color w:val="000000"/>
                      <w:sz w:val="24"/>
                      <w:szCs w:val="24"/>
                    </w:rPr>
                    <w:t>Сосновского сельского поселения</w:t>
                  </w:r>
                  <w:r>
                    <w:rPr>
                      <w:sz w:val="24"/>
                      <w:szCs w:val="24"/>
                    </w:rPr>
                    <w:t>». Эта задача предусматривает реализацию следующего комплекса мероприятий:</w:t>
                  </w:r>
                </w:p>
                <w:p w:rsidR="008726D3" w:rsidRDefault="008726D3">
                  <w:pPr>
                    <w:ind w:firstLine="709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741D02">
                    <w:rPr>
                      <w:rFonts w:eastAsia="Calibri"/>
                      <w:sz w:val="24"/>
                      <w:szCs w:val="24"/>
                      <w:lang w:eastAsia="en-US"/>
                    </w:rPr>
                    <w:t>строительство электролинии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по улице Полевая 225 м</w:t>
                  </w: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8726D3" w:rsidRDefault="008726D3">
                  <w:pPr>
                    <w:ind w:firstLine="709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- строительство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электролинии по улице Улыбина-Циолковского 870 м</w:t>
                  </w: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8726D3" w:rsidRDefault="008726D3">
                  <w:pPr>
                    <w:ind w:firstLine="709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10"/>
                    <w:jc w:val="both"/>
                    <w:outlineLvl w:val="3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Задаче 3 соответствует основное мероприятие «Модернизация водопроводной сети </w:t>
                  </w:r>
                  <w:r>
                    <w:rPr>
                      <w:color w:val="000000"/>
                      <w:sz w:val="24"/>
                      <w:szCs w:val="24"/>
                    </w:rPr>
                    <w:t>Сосновского сельского поселения</w:t>
                  </w:r>
                  <w:r>
                    <w:rPr>
                      <w:sz w:val="24"/>
                      <w:szCs w:val="24"/>
                    </w:rPr>
                    <w:t>». Эта задача предусматривает реализацию следующего комплекса мероприятий: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1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ремонт водопроводной сети по улице Западная 160 м;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1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ремонт водопроводной сети по улице 30 лет Октября 480 м;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8. </w:t>
                  </w:r>
                  <w:r>
                    <w:rPr>
                      <w:b/>
                      <w:szCs w:val="24"/>
                    </w:rPr>
                    <w:t>Описание мероприятий и целевых индикаторов их выполнения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рамках основного мероприятия «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Модернизация </w:t>
                  </w:r>
                  <w:r w:rsidR="00741D02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коммунальной инфраструктуры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Сосновского сельского поселения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>планируется выполнение следующего мероприятия:</w:t>
                  </w:r>
                </w:p>
                <w:p w:rsidR="008726D3" w:rsidRDefault="008726D3">
                  <w:pPr>
                    <w:shd w:val="clear" w:color="auto" w:fill="FFFFFF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Ремонт канализационного коллектора</w:t>
                  </w: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ежегодной оценки эффективности реализации данных мероприятий используется следующий целевой индикатор: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Протяженность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отремонтированных канализационных сетей с. Сосновское</w:t>
                  </w: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Значение целевого индикатора определяется как протяженность отремонтированных канализационных сетей по отношению к общей протяженности канализационных сетей, в процентах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рамках основного мероприятия «</w:t>
                  </w:r>
                  <w:r>
                    <w:rPr>
                      <w:b/>
                      <w:sz w:val="24"/>
                      <w:szCs w:val="24"/>
                    </w:rPr>
                    <w:t xml:space="preserve">Модернизация линий электропередач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Сосновского сельского поселения</w:t>
                  </w:r>
                  <w:r>
                    <w:rPr>
                      <w:sz w:val="24"/>
                      <w:szCs w:val="24"/>
                    </w:rPr>
                    <w:t>» планируется выполнение следующих мероприятий:</w:t>
                  </w:r>
                </w:p>
                <w:p w:rsidR="008726D3" w:rsidRDefault="008726D3">
                  <w:pPr>
                    <w:ind w:firstLine="709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741D02">
                    <w:rPr>
                      <w:rFonts w:eastAsia="Calibri"/>
                      <w:sz w:val="24"/>
                      <w:szCs w:val="24"/>
                      <w:lang w:eastAsia="en-US"/>
                    </w:rPr>
                    <w:t>строительство электролинии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по улице Полевая 225 м</w:t>
                  </w: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8726D3" w:rsidRDefault="008726D3">
                  <w:pPr>
                    <w:ind w:firstLine="709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 xml:space="preserve">- строительство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электролинии по улице Улыбина-Циолковского 870 м</w:t>
                  </w: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ежегодной оценки эффективности реализации данных мероприятий используется следующий целевой индикатор: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Протяженность построенных линий электропередач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Значение целевого индикатора определяется как протяженность построенных линий электропередач, в км.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рамках основного мероприятия «</w:t>
                  </w:r>
                  <w:r>
                    <w:rPr>
                      <w:b/>
                      <w:sz w:val="24"/>
                      <w:szCs w:val="24"/>
                    </w:rPr>
                    <w:t xml:space="preserve">Модернизация водопроводной сети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Сосновского сельского поселения</w:t>
                  </w:r>
                  <w:r>
                    <w:rPr>
                      <w:sz w:val="24"/>
                      <w:szCs w:val="24"/>
                    </w:rPr>
                    <w:t>» планируется выполнение следующих мероприятий: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1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ремонт водопроводной сети по улице Западная 160 м;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1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 ремонт водопроводной сети по улице 30 лет Октября 480 м;</w:t>
                  </w: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Для ежегодной оценки эффективности реализации данных мероприятий используется следующий целевой индикатор: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Протяженность отремонтированной сети водопровода с. Сосновское</w:t>
                  </w: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Значение целевого индикатора определяется как протяженность отремонтированной водопроводной сети по отношению к общей протяженности водопроводной сети, в процентах.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9. </w:t>
                  </w:r>
                  <w:r>
                    <w:rPr>
                      <w:rFonts w:eastAsia="Calibri"/>
                      <w:b/>
                      <w:szCs w:val="24"/>
                      <w:lang w:eastAsia="en-US"/>
                    </w:rPr>
                    <w:t>Объем финансовых ресурсов, необходимых для реализации подпрограммы в целом и по источникам финансирования</w:t>
                  </w:r>
                </w:p>
                <w:p w:rsidR="008726D3" w:rsidRDefault="008726D3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  <w:p w:rsidR="008726D3" w:rsidRDefault="008726D3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ab/>
                    <w:t xml:space="preserve">Финансирование Программы предполагает участие областных, районных и местных средств. 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  <w:lang w:eastAsia="en-US"/>
                    </w:rPr>
                    <w:t>Реализация Программы возможна только при предоставлении субсидий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8726D3" w:rsidRDefault="008726D3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8726D3" w:rsidRDefault="008726D3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Таблица – Оценка объемов и источников финансирования мероприятий (инвестиционных проектов),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тыс.руб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  <w:tbl>
                  <w:tblPr>
                    <w:tblW w:w="91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"/>
                    <w:gridCol w:w="2231"/>
                    <w:gridCol w:w="927"/>
                    <w:gridCol w:w="646"/>
                    <w:gridCol w:w="716"/>
                    <w:gridCol w:w="593"/>
                    <w:gridCol w:w="680"/>
                    <w:gridCol w:w="144"/>
                    <w:gridCol w:w="883"/>
                    <w:gridCol w:w="665"/>
                    <w:gridCol w:w="576"/>
                    <w:gridCol w:w="674"/>
                  </w:tblGrid>
                  <w:tr w:rsidR="008726D3">
                    <w:trPr>
                      <w:tblHeader/>
                    </w:trPr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№ п/п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Наименование участка УДС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МБ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РБ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ФБ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ЧИ</w:t>
                        </w:r>
                      </w:p>
                    </w:tc>
                    <w:tc>
                      <w:tcPr>
                        <w:tcW w:w="8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2021-2023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2024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2025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2026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2027-2030</w:t>
                        </w:r>
                      </w:p>
                    </w:tc>
                  </w:tr>
                  <w:tr w:rsidR="008726D3"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right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ИТОГО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17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85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1476,5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8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67,5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261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600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650</w:t>
                        </w:r>
                      </w:p>
                    </w:tc>
                  </w:tr>
                  <w:tr w:rsidR="008726D3"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Ремонт канализационного коллектора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30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570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8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 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0 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600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741D02">
                        <w:pP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строительство электролинии</w:t>
                        </w:r>
                        <w:r w:rsidR="008726D3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 по улице Полевая 225 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63,5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8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 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0 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67,5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8726D3">
                    <w:trPr>
                      <w:trHeight w:val="1108"/>
                    </w:trPr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строительство </w:t>
                        </w:r>
                        <w:r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электролинии по улице Улыбина-Циолковского 870 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13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248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8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 </w:t>
                        </w:r>
                      </w:p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261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8726D3"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ремонт водопроводной сети по улице Западная 160 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190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8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200</w:t>
                        </w:r>
                      </w:p>
                    </w:tc>
                  </w:tr>
                  <w:tr w:rsidR="008726D3"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ремонт водопроводной сети по улице 30 лет Октября 480 м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45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405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8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726D3" w:rsidRDefault="008726D3">
                        <w:pPr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4"/>
                            <w:szCs w:val="24"/>
                            <w:lang w:eastAsia="en-US"/>
                          </w:rPr>
                          <w:t>450</w:t>
                        </w:r>
                      </w:p>
                    </w:tc>
                  </w:tr>
                </w:tbl>
                <w:p w:rsidR="008726D3" w:rsidRDefault="008726D3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8726D3" w:rsidRDefault="008726D3">
                  <w:pPr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</w:p>
                <w:p w:rsidR="008726D3" w:rsidRDefault="008726D3">
                  <w:pPr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Cs w:val="24"/>
                      <w:lang w:eastAsia="en-US"/>
                    </w:rPr>
                    <w:t>10. Ожидаемые результаты реализации Программы</w:t>
                  </w:r>
                </w:p>
                <w:p w:rsidR="008726D3" w:rsidRDefault="008726D3">
                  <w:pPr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</w:p>
                <w:p w:rsidR="008726D3" w:rsidRDefault="008726D3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ab/>
                    <w:t>Для достижения цели Программы определены следующие ожидаемые результаты:</w:t>
                  </w:r>
                </w:p>
                <w:p w:rsidR="008726D3" w:rsidRDefault="008726D3">
                  <w:pPr>
                    <w:pStyle w:val="HTML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количества аварий водопроводных сетей в с. Сосновское</w:t>
                  </w:r>
                </w:p>
                <w:p w:rsidR="008726D3" w:rsidRDefault="008726D3">
                  <w:pPr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8726D3" w:rsidRDefault="008726D3">
                  <w:pPr>
                    <w:ind w:firstLine="708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Ожидаемый результат измеряется в процентах и рассчитывается по формуле:</w:t>
                  </w:r>
                </w:p>
                <w:p w:rsidR="008726D3" w:rsidRDefault="008726D3">
                  <w:pPr>
                    <w:ind w:firstLine="708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О=А/В*100%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где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- </w:t>
                  </w:r>
                  <w:r>
                    <w:rPr>
                      <w:sz w:val="24"/>
                      <w:szCs w:val="24"/>
                    </w:rPr>
                    <w:t>значение показателя ожидаемого результата,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 – количество аварий за год, предшествующий отчетному.</w:t>
                  </w:r>
                </w:p>
                <w:p w:rsidR="008726D3" w:rsidRDefault="008726D3" w:rsidP="00741D0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- количество аварий в отчетном году.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Значение исходных данных для расчета ожидаемого результата определяются на основе ежегодного мониторинга показателей, проводимого специалистом Администрации Сосновского СП.   </w:t>
                  </w:r>
                </w:p>
                <w:p w:rsidR="008726D3" w:rsidRDefault="008726D3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11. Система управления реализацией </w:t>
                  </w:r>
                  <w:r>
                    <w:rPr>
                      <w:rFonts w:eastAsia="Calibri"/>
                      <w:b/>
                      <w:szCs w:val="24"/>
                      <w:lang w:eastAsia="en-US"/>
                    </w:rPr>
                    <w:t>Программы</w:t>
                  </w:r>
                </w:p>
                <w:p w:rsidR="008726D3" w:rsidRDefault="008726D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Администрация Сосновского сельского поселения осуществляет оперативное управление и контроль за ходом реализации Программы, организацию проведения работы по формированию отчетности о ходе реализации Программы и оценки ее эффективности. </w:t>
                  </w:r>
                </w:p>
                <w:p w:rsidR="008726D3" w:rsidRDefault="008726D3">
                  <w:pPr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Сосновского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Сосновского сельского поселения Таврического муниципального района Омской области от 10 октября 2013 года № 105 (далее – Порядок), и на основании отчета проводит оценку эффективности реализации подпрограммы в соответствии с приложением № 7 к Порядку.</w:t>
                  </w: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49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726D3" w:rsidRDefault="008726D3">
                  <w:pPr>
                    <w:autoSpaceDE w:val="0"/>
                    <w:autoSpaceDN w:val="0"/>
                    <w:adjustRightInd w:val="0"/>
                    <w:ind w:firstLine="49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726D3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26D3" w:rsidRDefault="008726D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726D3" w:rsidRDefault="008726D3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8726D3" w:rsidRDefault="008726D3" w:rsidP="008726D3">
      <w:pPr>
        <w:rPr>
          <w:rFonts w:ascii="Tahoma" w:hAnsi="Tahoma" w:cs="Tahoma"/>
          <w:vanish/>
          <w:sz w:val="20"/>
        </w:rPr>
        <w:sectPr w:rsidR="008726D3">
          <w:type w:val="continuous"/>
          <w:pgSz w:w="11906" w:h="16838"/>
          <w:pgMar w:top="1134" w:right="851" w:bottom="993" w:left="1701" w:header="709" w:footer="709" w:gutter="0"/>
          <w:pgNumType w:fmt="numberInDash" w:start="1"/>
          <w:cols w:space="720"/>
        </w:sectPr>
      </w:pPr>
    </w:p>
    <w:p w:rsidR="00977FB0" w:rsidRPr="00741D02" w:rsidRDefault="00977FB0" w:rsidP="00977FB0">
      <w:pPr>
        <w:rPr>
          <w:szCs w:val="28"/>
        </w:rPr>
      </w:pPr>
    </w:p>
    <w:sectPr w:rsidR="00977FB0" w:rsidRPr="0074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466"/>
    <w:multiLevelType w:val="hybridMultilevel"/>
    <w:tmpl w:val="92428AD2"/>
    <w:lvl w:ilvl="0" w:tplc="8E84C816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color w:val="000080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6E5716"/>
    <w:multiLevelType w:val="hybridMultilevel"/>
    <w:tmpl w:val="3D30A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F3666"/>
    <w:multiLevelType w:val="hybridMultilevel"/>
    <w:tmpl w:val="43D0DBAA"/>
    <w:lvl w:ilvl="0" w:tplc="9C46B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E"/>
    <w:rsid w:val="001B4491"/>
    <w:rsid w:val="00741D02"/>
    <w:rsid w:val="008726D3"/>
    <w:rsid w:val="00926EAB"/>
    <w:rsid w:val="00977FB0"/>
    <w:rsid w:val="00B628EE"/>
    <w:rsid w:val="00E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29401-65D9-4015-915B-5CF1FCE3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7F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77F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2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26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8726D3"/>
    <w:pPr>
      <w:jc w:val="both"/>
    </w:pPr>
  </w:style>
  <w:style w:type="character" w:customStyle="1" w:styleId="a4">
    <w:name w:val="Подзаголовок Знак"/>
    <w:basedOn w:val="a0"/>
    <w:link w:val="a3"/>
    <w:rsid w:val="00872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72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2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D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1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2022-06-09T10:24:00Z</cp:lastPrinted>
  <dcterms:created xsi:type="dcterms:W3CDTF">2022-06-07T05:41:00Z</dcterms:created>
  <dcterms:modified xsi:type="dcterms:W3CDTF">2022-06-09T10:28:00Z</dcterms:modified>
</cp:coreProperties>
</file>