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FEF" w:rsidRDefault="008E0FEF">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0425" cy="8169910"/>
            <wp:effectExtent l="19050" t="0" r="3175" b="0"/>
            <wp:docPr id="4" name="Рисунок 3" descr="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jpg"/>
                    <pic:cNvPicPr/>
                  </pic:nvPicPr>
                  <pic:blipFill>
                    <a:blip r:embed="rId7" cstate="print"/>
                    <a:stretch>
                      <a:fillRect/>
                    </a:stretch>
                  </pic:blipFill>
                  <pic:spPr>
                    <a:xfrm>
                      <a:off x="0" y="0"/>
                      <a:ext cx="5940425" cy="8169910"/>
                    </a:xfrm>
                    <a:prstGeom prst="rect">
                      <a:avLst/>
                    </a:prstGeom>
                  </pic:spPr>
                </pic:pic>
              </a:graphicData>
            </a:graphic>
          </wp:inline>
        </w:drawing>
      </w:r>
      <w:r>
        <w:rPr>
          <w:rFonts w:ascii="Times New Roman" w:hAnsi="Times New Roman" w:cs="Times New Roman"/>
          <w:b/>
          <w:sz w:val="24"/>
          <w:szCs w:val="24"/>
        </w:rPr>
        <w:br w:type="page"/>
      </w:r>
    </w:p>
    <w:p w:rsidR="000F3F2C" w:rsidRDefault="000F3F2C" w:rsidP="000F3F2C">
      <w:pPr>
        <w:spacing w:after="0"/>
        <w:jc w:val="right"/>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w:t>
      </w:r>
    </w:p>
    <w:p w:rsidR="000F3F2C" w:rsidRDefault="000F3F2C" w:rsidP="000F3F2C">
      <w:pPr>
        <w:spacing w:after="0" w:line="240" w:lineRule="auto"/>
        <w:ind w:right="-159"/>
        <w:jc w:val="right"/>
        <w:rPr>
          <w:rFonts w:ascii="Times New Roman" w:hAnsi="Times New Roman" w:cs="Times New Roman"/>
          <w:sz w:val="28"/>
          <w:szCs w:val="28"/>
        </w:rPr>
      </w:pPr>
      <w:r>
        <w:rPr>
          <w:rFonts w:ascii="Times New Roman" w:hAnsi="Times New Roman" w:cs="Times New Roman"/>
          <w:sz w:val="28"/>
          <w:szCs w:val="28"/>
        </w:rPr>
        <w:t>к Постановлению</w:t>
      </w:r>
    </w:p>
    <w:p w:rsidR="000F3F2C" w:rsidRDefault="000F3F2C" w:rsidP="000F3F2C">
      <w:pPr>
        <w:spacing w:after="0" w:line="240" w:lineRule="auto"/>
        <w:ind w:right="-159"/>
        <w:jc w:val="right"/>
        <w:rPr>
          <w:rFonts w:ascii="Times New Roman" w:hAnsi="Times New Roman" w:cs="Times New Roman"/>
          <w:sz w:val="28"/>
          <w:szCs w:val="28"/>
        </w:rPr>
      </w:pPr>
      <w:r>
        <w:rPr>
          <w:rFonts w:ascii="Times New Roman" w:hAnsi="Times New Roman" w:cs="Times New Roman"/>
          <w:sz w:val="28"/>
          <w:szCs w:val="28"/>
        </w:rPr>
        <w:t xml:space="preserve">Администрации Сосновского сельского поселения </w:t>
      </w:r>
    </w:p>
    <w:p w:rsidR="000F3F2C" w:rsidRDefault="000F3F2C" w:rsidP="000F3F2C">
      <w:pPr>
        <w:spacing w:after="0" w:line="240" w:lineRule="auto"/>
        <w:ind w:right="-159"/>
        <w:jc w:val="right"/>
        <w:rPr>
          <w:rFonts w:ascii="Times New Roman" w:hAnsi="Times New Roman" w:cs="Times New Roman"/>
          <w:sz w:val="28"/>
          <w:szCs w:val="28"/>
        </w:rPr>
      </w:pPr>
      <w:r>
        <w:rPr>
          <w:rFonts w:ascii="Times New Roman" w:hAnsi="Times New Roman" w:cs="Times New Roman"/>
          <w:sz w:val="28"/>
          <w:szCs w:val="28"/>
        </w:rPr>
        <w:t>Таврического муниципального района Омской области</w:t>
      </w:r>
    </w:p>
    <w:p w:rsidR="000F3F2C" w:rsidRDefault="000F3F2C" w:rsidP="000F3F2C">
      <w:pPr>
        <w:spacing w:after="0" w:line="240" w:lineRule="auto"/>
        <w:ind w:right="-159"/>
        <w:jc w:val="right"/>
        <w:rPr>
          <w:rFonts w:ascii="Times New Roman" w:hAnsi="Times New Roman" w:cs="Times New Roman"/>
          <w:sz w:val="28"/>
          <w:szCs w:val="28"/>
        </w:rPr>
      </w:pPr>
      <w:r w:rsidRPr="00D34AF1">
        <w:rPr>
          <w:rFonts w:ascii="Times New Roman" w:hAnsi="Times New Roman" w:cs="Times New Roman"/>
          <w:sz w:val="28"/>
          <w:szCs w:val="28"/>
        </w:rPr>
        <w:t>от 1</w:t>
      </w:r>
      <w:r w:rsidR="00D34AF1" w:rsidRPr="00D34AF1">
        <w:rPr>
          <w:rFonts w:ascii="Times New Roman" w:hAnsi="Times New Roman" w:cs="Times New Roman"/>
          <w:sz w:val="28"/>
          <w:szCs w:val="28"/>
        </w:rPr>
        <w:t>4</w:t>
      </w:r>
      <w:r w:rsidRPr="00D34AF1">
        <w:rPr>
          <w:rFonts w:ascii="Times New Roman" w:hAnsi="Times New Roman" w:cs="Times New Roman"/>
          <w:sz w:val="28"/>
          <w:szCs w:val="28"/>
        </w:rPr>
        <w:t>.11.2024 г. № 8</w:t>
      </w:r>
      <w:r w:rsidR="00D34AF1">
        <w:rPr>
          <w:rFonts w:ascii="Times New Roman" w:hAnsi="Times New Roman" w:cs="Times New Roman"/>
          <w:sz w:val="28"/>
          <w:szCs w:val="28"/>
        </w:rPr>
        <w:t>4</w:t>
      </w:r>
    </w:p>
    <w:p w:rsidR="000D5A7C" w:rsidRPr="000F3F2C" w:rsidRDefault="000D5A7C" w:rsidP="00202BD5">
      <w:pPr>
        <w:spacing w:after="0" w:line="240" w:lineRule="auto"/>
        <w:jc w:val="both"/>
        <w:rPr>
          <w:rFonts w:ascii="Times New Roman" w:hAnsi="Times New Roman" w:cs="Times New Roman"/>
          <w:sz w:val="28"/>
          <w:szCs w:val="28"/>
        </w:rPr>
      </w:pPr>
    </w:p>
    <w:p w:rsidR="000F3F2C" w:rsidRDefault="000F3F2C" w:rsidP="00202BD5">
      <w:pPr>
        <w:spacing w:after="0" w:line="240" w:lineRule="auto"/>
        <w:jc w:val="both"/>
      </w:pP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Муниципальная Программа Сосновского сельского поселения Таврического муниципального района Омской области </w: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«Формирование комфортной городской среды на территории Сосновского сельского поселения Таврического муниципального района Омской области на 2018-</w:t>
      </w:r>
      <w:r w:rsidR="000D5A7C">
        <w:rPr>
          <w:rFonts w:ascii="Times New Roman" w:hAnsi="Times New Roman" w:cs="Times New Roman"/>
          <w:color w:val="000000"/>
          <w:sz w:val="28"/>
          <w:szCs w:val="28"/>
        </w:rPr>
        <w:t>2027</w:t>
      </w:r>
      <w:r w:rsidRPr="000F3F2C">
        <w:rPr>
          <w:rFonts w:ascii="Times New Roman" w:hAnsi="Times New Roman" w:cs="Times New Roman"/>
          <w:color w:val="000000"/>
          <w:sz w:val="28"/>
          <w:szCs w:val="28"/>
        </w:rPr>
        <w:t xml:space="preserve"> гг.» </w:t>
      </w:r>
    </w:p>
    <w:p w:rsidR="000F3F2C" w:rsidRPr="000F3F2C" w:rsidRDefault="000F3F2C" w:rsidP="000F3F2C">
      <w:pPr>
        <w:widowControl w:val="0"/>
        <w:autoSpaceDE w:val="0"/>
        <w:autoSpaceDN w:val="0"/>
        <w:adjustRightInd w:val="0"/>
        <w:spacing w:after="0"/>
        <w:jc w:val="center"/>
        <w:rPr>
          <w:sz w:val="28"/>
          <w:szCs w:val="28"/>
        </w:rPr>
      </w:pPr>
    </w:p>
    <w:p w:rsidR="000F3F2C" w:rsidRPr="000F3F2C" w:rsidRDefault="000F3F2C" w:rsidP="000F3F2C">
      <w:pPr>
        <w:widowControl w:val="0"/>
        <w:autoSpaceDE w:val="0"/>
        <w:autoSpaceDN w:val="0"/>
        <w:adjustRightInd w:val="0"/>
        <w:spacing w:after="0"/>
        <w:jc w:val="center"/>
        <w:rPr>
          <w:rFonts w:ascii="Times New Roman" w:eastAsia="Times New Roman" w:hAnsi="Times New Roman" w:cs="Times New Roman"/>
          <w:b/>
          <w:sz w:val="28"/>
          <w:szCs w:val="28"/>
        </w:rPr>
      </w:pPr>
      <w:r w:rsidRPr="000F3F2C">
        <w:rPr>
          <w:rFonts w:ascii="Times New Roman" w:hAnsi="Times New Roman" w:cs="Times New Roman"/>
          <w:b/>
          <w:sz w:val="28"/>
          <w:szCs w:val="28"/>
        </w:rPr>
        <w:t>Раздел 1. Паспорт муниципальной программы Сосновского сельского поселения Таврического муниципального района Омской области «Формирование комфортной городской среды на территории Сосновского сельского поселения Таврического муниципального района Омской области на 2018-</w:t>
      </w:r>
      <w:r w:rsidR="000D5A7C">
        <w:rPr>
          <w:rFonts w:ascii="Times New Roman" w:hAnsi="Times New Roman" w:cs="Times New Roman"/>
          <w:b/>
          <w:sz w:val="28"/>
          <w:szCs w:val="28"/>
        </w:rPr>
        <w:t>2027</w:t>
      </w:r>
      <w:r w:rsidRPr="000F3F2C">
        <w:rPr>
          <w:rFonts w:ascii="Times New Roman" w:hAnsi="Times New Roman" w:cs="Times New Roman"/>
          <w:b/>
          <w:sz w:val="28"/>
          <w:szCs w:val="28"/>
        </w:rPr>
        <w:t xml:space="preserve"> гг.» </w:t>
      </w:r>
    </w:p>
    <w:p w:rsidR="000F3F2C" w:rsidRPr="000F3F2C" w:rsidRDefault="000F3F2C" w:rsidP="000F3F2C">
      <w:pPr>
        <w:autoSpaceDE w:val="0"/>
        <w:autoSpaceDN w:val="0"/>
        <w:adjustRightInd w:val="0"/>
        <w:spacing w:after="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03"/>
        <w:gridCol w:w="4536"/>
      </w:tblGrid>
      <w:tr w:rsidR="000F3F2C" w:rsidRPr="000F3F2C" w:rsidTr="000D5A7C">
        <w:tc>
          <w:tcPr>
            <w:tcW w:w="4503" w:type="dxa"/>
            <w:vAlign w:val="center"/>
          </w:tcPr>
          <w:p w:rsidR="000F3F2C" w:rsidRPr="000F3F2C" w:rsidRDefault="000F3F2C" w:rsidP="000F3F2C">
            <w:pPr>
              <w:spacing w:after="0"/>
              <w:jc w:val="both"/>
              <w:rPr>
                <w:rFonts w:ascii="Times New Roman" w:hAnsi="Times New Roman" w:cs="Times New Roman"/>
                <w:b/>
                <w:sz w:val="24"/>
                <w:szCs w:val="24"/>
              </w:rPr>
            </w:pPr>
            <w:r w:rsidRPr="000F3F2C">
              <w:rPr>
                <w:rFonts w:ascii="Times New Roman" w:hAnsi="Times New Roman" w:cs="Times New Roman"/>
                <w:b/>
                <w:sz w:val="24"/>
                <w:szCs w:val="24"/>
              </w:rPr>
              <w:t>Наименование муниципальной программы Сосновского сельского поселения Таврического муниципального района Омской области (далее – муниципальная программа)</w:t>
            </w:r>
          </w:p>
        </w:tc>
        <w:tc>
          <w:tcPr>
            <w:tcW w:w="4536" w:type="dxa"/>
            <w:vAlign w:val="center"/>
          </w:tcPr>
          <w:p w:rsidR="000F3F2C" w:rsidRPr="000F3F2C" w:rsidRDefault="000F3F2C"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«Формирование комфортной городской среды на территории Сосновского </w:t>
            </w:r>
            <w:r w:rsidRPr="000F3F2C">
              <w:rPr>
                <w:rFonts w:ascii="Times New Roman" w:eastAsia="Times New Roman" w:hAnsi="Times New Roman" w:cs="Times New Roman"/>
                <w:color w:val="000000"/>
                <w:sz w:val="24"/>
                <w:szCs w:val="24"/>
              </w:rPr>
              <w:t>сельского поселения Таврического муниципального района Омской области на 2018-</w:t>
            </w:r>
            <w:r w:rsidR="000D5A7C">
              <w:rPr>
                <w:rFonts w:ascii="Times New Roman" w:eastAsia="Times New Roman" w:hAnsi="Times New Roman" w:cs="Times New Roman"/>
                <w:color w:val="000000"/>
                <w:sz w:val="24"/>
                <w:szCs w:val="24"/>
              </w:rPr>
              <w:t>2027</w:t>
            </w:r>
            <w:r w:rsidRPr="000F3F2C">
              <w:rPr>
                <w:rFonts w:ascii="Times New Roman" w:eastAsia="Times New Roman" w:hAnsi="Times New Roman" w:cs="Times New Roman"/>
                <w:color w:val="000000"/>
                <w:sz w:val="24"/>
                <w:szCs w:val="24"/>
              </w:rPr>
              <w:t xml:space="preserve"> гг.</w:t>
            </w:r>
            <w:r w:rsidRPr="000F3F2C">
              <w:rPr>
                <w:rFonts w:ascii="Times New Roman" w:hAnsi="Times New Roman" w:cs="Times New Roman"/>
                <w:color w:val="000000"/>
                <w:sz w:val="24"/>
                <w:szCs w:val="24"/>
              </w:rPr>
              <w:t xml:space="preserve">» (далее – муниципальная программа) </w:t>
            </w:r>
          </w:p>
          <w:p w:rsidR="000F3F2C" w:rsidRPr="000F3F2C" w:rsidRDefault="000F3F2C" w:rsidP="000F3F2C">
            <w:pPr>
              <w:spacing w:after="0"/>
              <w:jc w:val="center"/>
              <w:rPr>
                <w:rFonts w:ascii="Times New Roman" w:hAnsi="Times New Roman" w:cs="Times New Roman"/>
                <w:sz w:val="24"/>
                <w:szCs w:val="24"/>
              </w:rPr>
            </w:pPr>
          </w:p>
        </w:tc>
      </w:tr>
      <w:tr w:rsidR="000F3F2C" w:rsidRPr="000F3F2C" w:rsidTr="000D5A7C">
        <w:tc>
          <w:tcPr>
            <w:tcW w:w="4503" w:type="dxa"/>
          </w:tcPr>
          <w:p w:rsidR="000F3F2C" w:rsidRPr="000F3F2C" w:rsidRDefault="000F3F2C" w:rsidP="000F3F2C">
            <w:pPr>
              <w:autoSpaceDE w:val="0"/>
              <w:autoSpaceDN w:val="0"/>
              <w:adjustRightInd w:val="0"/>
              <w:spacing w:after="0"/>
              <w:jc w:val="both"/>
              <w:rPr>
                <w:rFonts w:ascii="Times New Roman" w:hAnsi="Times New Roman" w:cs="Times New Roman"/>
                <w:b/>
                <w:sz w:val="24"/>
                <w:szCs w:val="24"/>
              </w:rPr>
            </w:pPr>
            <w:r w:rsidRPr="000F3F2C">
              <w:rPr>
                <w:rFonts w:ascii="Times New Roman" w:hAnsi="Times New Roman" w:cs="Times New Roman"/>
                <w:b/>
                <w:sz w:val="24"/>
                <w:szCs w:val="24"/>
              </w:rPr>
              <w:t>Наименование исполнительно-распорядительного органа Сосновского сельского поселения Таврического муниципального района Омской области, являющегося ответственным исполнителем муниципальной программы</w:t>
            </w:r>
          </w:p>
        </w:tc>
        <w:tc>
          <w:tcPr>
            <w:tcW w:w="4536" w:type="dxa"/>
          </w:tcPr>
          <w:p w:rsidR="000F3F2C" w:rsidRPr="000F3F2C" w:rsidRDefault="000F3F2C" w:rsidP="000F3F2C">
            <w:pPr>
              <w:widowControl w:val="0"/>
              <w:autoSpaceDE w:val="0"/>
              <w:autoSpaceDN w:val="0"/>
              <w:adjustRightInd w:val="0"/>
              <w:spacing w:after="0"/>
              <w:jc w:val="center"/>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Администрация Сосновского сельского поселения Таврического муниципального района Омской области</w:t>
            </w:r>
          </w:p>
        </w:tc>
      </w:tr>
      <w:tr w:rsidR="000F3F2C" w:rsidRPr="000F3F2C" w:rsidTr="000D5A7C">
        <w:tc>
          <w:tcPr>
            <w:tcW w:w="4503" w:type="dxa"/>
          </w:tcPr>
          <w:p w:rsidR="000F3F2C" w:rsidRPr="000F3F2C" w:rsidRDefault="000F3F2C" w:rsidP="000F3F2C">
            <w:pPr>
              <w:autoSpaceDE w:val="0"/>
              <w:autoSpaceDN w:val="0"/>
              <w:adjustRightInd w:val="0"/>
              <w:spacing w:after="0"/>
              <w:jc w:val="both"/>
              <w:rPr>
                <w:rFonts w:ascii="Times New Roman" w:hAnsi="Times New Roman" w:cs="Times New Roman"/>
                <w:b/>
                <w:sz w:val="24"/>
                <w:szCs w:val="24"/>
              </w:rPr>
            </w:pPr>
            <w:r w:rsidRPr="000F3F2C">
              <w:rPr>
                <w:rFonts w:ascii="Times New Roman" w:hAnsi="Times New Roman" w:cs="Times New Roman"/>
                <w:b/>
                <w:sz w:val="24"/>
                <w:szCs w:val="24"/>
              </w:rPr>
              <w:t>Наименование исполнительно-распорядительного органа Сосновского сельского поселения Таврического муниципального района Омской области, являющегося исполнителем муниципальной программы</w:t>
            </w:r>
          </w:p>
        </w:tc>
        <w:tc>
          <w:tcPr>
            <w:tcW w:w="4536" w:type="dxa"/>
          </w:tcPr>
          <w:p w:rsidR="000F3F2C" w:rsidRPr="000F3F2C" w:rsidRDefault="000F3F2C" w:rsidP="000F3F2C">
            <w:pPr>
              <w:widowControl w:val="0"/>
              <w:autoSpaceDE w:val="0"/>
              <w:autoSpaceDN w:val="0"/>
              <w:adjustRightInd w:val="0"/>
              <w:spacing w:after="0"/>
              <w:jc w:val="center"/>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Администрация Сосновского сельского поселения Таврического муниципального района Омской области</w:t>
            </w:r>
          </w:p>
        </w:tc>
      </w:tr>
      <w:tr w:rsidR="000F3F2C" w:rsidRPr="000F3F2C" w:rsidTr="000D5A7C">
        <w:trPr>
          <w:trHeight w:val="359"/>
        </w:trPr>
        <w:tc>
          <w:tcPr>
            <w:tcW w:w="4503" w:type="dxa"/>
          </w:tcPr>
          <w:p w:rsidR="000F3F2C" w:rsidRPr="000F3F2C" w:rsidRDefault="000F3F2C" w:rsidP="000F3F2C">
            <w:pPr>
              <w:spacing w:after="0"/>
              <w:jc w:val="both"/>
              <w:rPr>
                <w:rFonts w:ascii="Times New Roman" w:hAnsi="Times New Roman" w:cs="Times New Roman"/>
                <w:b/>
                <w:sz w:val="24"/>
                <w:szCs w:val="24"/>
              </w:rPr>
            </w:pPr>
            <w:r w:rsidRPr="000F3F2C">
              <w:rPr>
                <w:rFonts w:ascii="Times New Roman" w:hAnsi="Times New Roman" w:cs="Times New Roman"/>
                <w:b/>
                <w:sz w:val="24"/>
                <w:szCs w:val="24"/>
              </w:rPr>
              <w:t>Сроки реализации муниципальной программы</w:t>
            </w:r>
          </w:p>
        </w:tc>
        <w:tc>
          <w:tcPr>
            <w:tcW w:w="4536" w:type="dxa"/>
          </w:tcPr>
          <w:p w:rsidR="000F3F2C" w:rsidRPr="000F3F2C" w:rsidRDefault="000F3F2C" w:rsidP="000F3F2C">
            <w:pPr>
              <w:spacing w:after="0"/>
              <w:jc w:val="center"/>
              <w:rPr>
                <w:rFonts w:ascii="Times New Roman" w:hAnsi="Times New Roman" w:cs="Times New Roman"/>
                <w:sz w:val="24"/>
                <w:szCs w:val="24"/>
              </w:rPr>
            </w:pPr>
            <w:r w:rsidRPr="000F3F2C">
              <w:rPr>
                <w:rFonts w:ascii="Times New Roman" w:hAnsi="Times New Roman" w:cs="Times New Roman"/>
                <w:sz w:val="24"/>
                <w:szCs w:val="24"/>
              </w:rPr>
              <w:t>2018-</w:t>
            </w:r>
            <w:r w:rsidR="000D5A7C">
              <w:rPr>
                <w:rFonts w:ascii="Times New Roman" w:hAnsi="Times New Roman" w:cs="Times New Roman"/>
                <w:sz w:val="24"/>
                <w:szCs w:val="24"/>
              </w:rPr>
              <w:t>2027</w:t>
            </w:r>
            <w:r w:rsidRPr="000F3F2C">
              <w:rPr>
                <w:rFonts w:ascii="Times New Roman" w:hAnsi="Times New Roman" w:cs="Times New Roman"/>
                <w:sz w:val="24"/>
                <w:szCs w:val="24"/>
              </w:rPr>
              <w:t xml:space="preserve"> годы</w:t>
            </w:r>
          </w:p>
        </w:tc>
      </w:tr>
      <w:tr w:rsidR="000F3F2C" w:rsidRPr="000F3F2C" w:rsidTr="000D5A7C">
        <w:trPr>
          <w:trHeight w:val="421"/>
        </w:trPr>
        <w:tc>
          <w:tcPr>
            <w:tcW w:w="4503" w:type="dxa"/>
          </w:tcPr>
          <w:p w:rsidR="000F3F2C" w:rsidRPr="000F3F2C" w:rsidRDefault="000F3F2C" w:rsidP="000F3F2C">
            <w:pPr>
              <w:spacing w:after="0"/>
              <w:jc w:val="both"/>
              <w:rPr>
                <w:rFonts w:ascii="Times New Roman" w:hAnsi="Times New Roman" w:cs="Times New Roman"/>
                <w:b/>
                <w:sz w:val="24"/>
                <w:szCs w:val="24"/>
              </w:rPr>
            </w:pPr>
            <w:r w:rsidRPr="000F3F2C">
              <w:rPr>
                <w:rFonts w:ascii="Times New Roman" w:hAnsi="Times New Roman" w:cs="Times New Roman"/>
                <w:b/>
                <w:sz w:val="24"/>
                <w:szCs w:val="24"/>
              </w:rPr>
              <w:t>Цель муниципальной программы</w:t>
            </w:r>
          </w:p>
        </w:tc>
        <w:tc>
          <w:tcPr>
            <w:tcW w:w="4536" w:type="dxa"/>
          </w:tcPr>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4"/>
                <w:szCs w:val="24"/>
              </w:rPr>
              <w:t xml:space="preserve">Повышение уровня благоустройства населенных пунктов </w:t>
            </w:r>
            <w:r w:rsidRPr="000F3F2C">
              <w:rPr>
                <w:rFonts w:ascii="Times New Roman" w:eastAsia="Times New Roman" w:hAnsi="Times New Roman" w:cs="Times New Roman"/>
                <w:color w:val="000000"/>
                <w:sz w:val="24"/>
                <w:szCs w:val="24"/>
              </w:rPr>
              <w:t>Сосновского сельского поселения Таврического муниципального района Омской области</w:t>
            </w:r>
          </w:p>
        </w:tc>
      </w:tr>
      <w:tr w:rsidR="000F3F2C" w:rsidRPr="000F3F2C" w:rsidTr="000D5A7C">
        <w:trPr>
          <w:trHeight w:val="412"/>
        </w:trPr>
        <w:tc>
          <w:tcPr>
            <w:tcW w:w="4503" w:type="dxa"/>
          </w:tcPr>
          <w:p w:rsidR="000F3F2C" w:rsidRPr="000F3F2C" w:rsidRDefault="000F3F2C" w:rsidP="000F3F2C">
            <w:pPr>
              <w:spacing w:after="0"/>
              <w:jc w:val="both"/>
              <w:rPr>
                <w:rFonts w:ascii="Times New Roman" w:hAnsi="Times New Roman" w:cs="Times New Roman"/>
                <w:b/>
                <w:sz w:val="24"/>
                <w:szCs w:val="24"/>
              </w:rPr>
            </w:pPr>
            <w:r w:rsidRPr="000F3F2C">
              <w:rPr>
                <w:rFonts w:ascii="Times New Roman" w:hAnsi="Times New Roman" w:cs="Times New Roman"/>
                <w:b/>
                <w:sz w:val="24"/>
                <w:szCs w:val="24"/>
              </w:rPr>
              <w:t>Задачи муниципальной программы</w:t>
            </w:r>
          </w:p>
        </w:tc>
        <w:tc>
          <w:tcPr>
            <w:tcW w:w="4536" w:type="dxa"/>
          </w:tcPr>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1. Повышение качества и комфорта городской среды, путем реализации мероприятий по благоустройству дворовых территорий многоквартирных домов Сосновского сельского поселения Таврического муниципального района Омской области. </w:t>
            </w:r>
          </w:p>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2. Повышение качества и комфорта городской среды, путем реализации мероприятий по благоустройству общественных территорий Сосновского сельского поселения Таврического муниципального района Омской области</w:t>
            </w:r>
          </w:p>
        </w:tc>
      </w:tr>
      <w:tr w:rsidR="000F3F2C" w:rsidRPr="000F3F2C" w:rsidTr="000D5A7C">
        <w:trPr>
          <w:trHeight w:val="419"/>
        </w:trPr>
        <w:tc>
          <w:tcPr>
            <w:tcW w:w="4503" w:type="dxa"/>
          </w:tcPr>
          <w:p w:rsidR="000F3F2C" w:rsidRPr="000F3F2C" w:rsidRDefault="000F3F2C" w:rsidP="000F3F2C">
            <w:pPr>
              <w:spacing w:after="0"/>
              <w:jc w:val="both"/>
              <w:rPr>
                <w:rFonts w:ascii="Times New Roman" w:hAnsi="Times New Roman" w:cs="Times New Roman"/>
                <w:b/>
                <w:sz w:val="24"/>
                <w:szCs w:val="24"/>
              </w:rPr>
            </w:pPr>
            <w:r w:rsidRPr="000F3F2C">
              <w:rPr>
                <w:rFonts w:ascii="Times New Roman" w:hAnsi="Times New Roman" w:cs="Times New Roman"/>
                <w:b/>
                <w:sz w:val="24"/>
                <w:szCs w:val="24"/>
              </w:rPr>
              <w:t>Подпрограммы муниципальной программы</w:t>
            </w:r>
          </w:p>
        </w:tc>
        <w:tc>
          <w:tcPr>
            <w:tcW w:w="4536" w:type="dxa"/>
          </w:tcPr>
          <w:p w:rsidR="000F3F2C" w:rsidRPr="000F3F2C" w:rsidRDefault="000F3F2C" w:rsidP="000F3F2C">
            <w:pPr>
              <w:spacing w:after="0"/>
              <w:jc w:val="both"/>
              <w:rPr>
                <w:rFonts w:ascii="Times New Roman" w:hAnsi="Times New Roman" w:cs="Times New Roman"/>
                <w:sz w:val="24"/>
                <w:szCs w:val="24"/>
              </w:rPr>
            </w:pPr>
            <w:r w:rsidRPr="000F3F2C">
              <w:rPr>
                <w:rFonts w:ascii="Times New Roman" w:hAnsi="Times New Roman" w:cs="Times New Roman"/>
                <w:sz w:val="24"/>
                <w:szCs w:val="24"/>
              </w:rPr>
              <w:t xml:space="preserve">- «Благоустройство дворовых территорий многоквартирных домов Сосновского сельского поселения Таврического муниципального района Омской области»; </w:t>
            </w:r>
          </w:p>
          <w:p w:rsidR="000F3F2C" w:rsidRPr="000F3F2C" w:rsidRDefault="000F3F2C" w:rsidP="000F3F2C">
            <w:pPr>
              <w:spacing w:after="0"/>
              <w:jc w:val="both"/>
              <w:rPr>
                <w:rFonts w:ascii="Times New Roman" w:hAnsi="Times New Roman" w:cs="Times New Roman"/>
                <w:sz w:val="24"/>
                <w:szCs w:val="24"/>
              </w:rPr>
            </w:pPr>
            <w:r w:rsidRPr="000F3F2C">
              <w:rPr>
                <w:rFonts w:ascii="Times New Roman" w:hAnsi="Times New Roman" w:cs="Times New Roman"/>
                <w:sz w:val="24"/>
                <w:szCs w:val="24"/>
              </w:rPr>
              <w:t>- «Благоустройство общественных территорий Сосновского сельского поселения Таврического муниципального района Омкой области»</w:t>
            </w:r>
          </w:p>
        </w:tc>
      </w:tr>
      <w:tr w:rsidR="000F3F2C" w:rsidRPr="000F3F2C" w:rsidTr="000D5A7C">
        <w:trPr>
          <w:trHeight w:val="419"/>
        </w:trPr>
        <w:tc>
          <w:tcPr>
            <w:tcW w:w="4503" w:type="dxa"/>
          </w:tcPr>
          <w:p w:rsidR="000F3F2C" w:rsidRPr="000F3F2C" w:rsidRDefault="000F3F2C" w:rsidP="000F3F2C">
            <w:pPr>
              <w:spacing w:after="0"/>
              <w:jc w:val="both"/>
              <w:rPr>
                <w:rFonts w:ascii="Times New Roman" w:hAnsi="Times New Roman" w:cs="Times New Roman"/>
                <w:b/>
                <w:sz w:val="24"/>
                <w:szCs w:val="24"/>
              </w:rPr>
            </w:pPr>
            <w:r w:rsidRPr="000F3F2C">
              <w:rPr>
                <w:rFonts w:ascii="Times New Roman" w:hAnsi="Times New Roman" w:cs="Times New Roman"/>
                <w:sz w:val="24"/>
                <w:szCs w:val="24"/>
              </w:rPr>
              <w:t>Объемы и источники финансирования муниципальной программы в целом и по годам ее реализации</w:t>
            </w:r>
          </w:p>
        </w:tc>
        <w:tc>
          <w:tcPr>
            <w:tcW w:w="4536" w:type="dxa"/>
          </w:tcPr>
          <w:p w:rsidR="000F3F2C" w:rsidRPr="000F3F2C" w:rsidRDefault="000F3F2C" w:rsidP="000F3F2C">
            <w:pPr>
              <w:spacing w:after="0"/>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Общий объем финансирования подпрограммы за счет средств местного бюджета составляет 5 910 348,01  рублей в ценах соответствующих лет, в том числе:</w:t>
            </w:r>
          </w:p>
          <w:p w:rsidR="000F3F2C" w:rsidRPr="000F3F2C" w:rsidRDefault="000F3F2C" w:rsidP="000F3F2C">
            <w:pPr>
              <w:spacing w:after="0"/>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 в 2018 году – 2 589 259,04 рублей;</w:t>
            </w:r>
          </w:p>
          <w:p w:rsidR="000F3F2C" w:rsidRPr="000F3F2C" w:rsidRDefault="000F3F2C" w:rsidP="000F3F2C">
            <w:pPr>
              <w:spacing w:after="0"/>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 в 2019 году –  0 рублей;</w:t>
            </w:r>
          </w:p>
          <w:p w:rsidR="000F3F2C" w:rsidRPr="000F3F2C" w:rsidRDefault="000F3F2C" w:rsidP="000F3F2C">
            <w:pPr>
              <w:spacing w:after="0"/>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 в 2020 году – 3 161 088,97 рублей;</w:t>
            </w:r>
          </w:p>
          <w:p w:rsidR="000F3F2C" w:rsidRPr="000F3F2C" w:rsidRDefault="000F3F2C" w:rsidP="000F3F2C">
            <w:pPr>
              <w:spacing w:after="0"/>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 в 2021 году – 0 рублей;</w:t>
            </w:r>
          </w:p>
          <w:p w:rsidR="000F3F2C" w:rsidRPr="000F3F2C" w:rsidRDefault="000F3F2C" w:rsidP="000F3F2C">
            <w:pPr>
              <w:spacing w:after="0"/>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 в 2022 году – 0 рублей;</w:t>
            </w:r>
          </w:p>
          <w:p w:rsidR="000F3F2C" w:rsidRPr="000F3F2C" w:rsidRDefault="000F3F2C" w:rsidP="000F3F2C">
            <w:pPr>
              <w:spacing w:after="0"/>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 в 2023 году – 160 000,00</w:t>
            </w:r>
          </w:p>
          <w:p w:rsidR="000F3F2C" w:rsidRDefault="000F3F2C" w:rsidP="000F3F2C">
            <w:pPr>
              <w:spacing w:after="0"/>
              <w:rPr>
                <w:rFonts w:ascii="Times New Roman" w:eastAsia="Times New Roman" w:hAnsi="Times New Roman" w:cs="Times New Roman"/>
                <w:sz w:val="24"/>
                <w:szCs w:val="24"/>
              </w:rPr>
            </w:pPr>
            <w:r w:rsidRPr="000F3F2C">
              <w:rPr>
                <w:rFonts w:ascii="Times New Roman" w:eastAsia="Times New Roman" w:hAnsi="Times New Roman" w:cs="Times New Roman"/>
                <w:sz w:val="24"/>
                <w:szCs w:val="24"/>
              </w:rPr>
              <w:t xml:space="preserve">- в 2024 году </w:t>
            </w:r>
            <w:r w:rsidR="002854DB">
              <w:rPr>
                <w:rFonts w:ascii="Times New Roman" w:eastAsia="Times New Roman" w:hAnsi="Times New Roman" w:cs="Times New Roman"/>
                <w:sz w:val="24"/>
                <w:szCs w:val="24"/>
              </w:rPr>
              <w:t>–</w:t>
            </w:r>
            <w:r w:rsidRPr="000F3F2C">
              <w:rPr>
                <w:rFonts w:ascii="Times New Roman" w:eastAsia="Times New Roman" w:hAnsi="Times New Roman" w:cs="Times New Roman"/>
                <w:sz w:val="24"/>
                <w:szCs w:val="24"/>
              </w:rPr>
              <w:t xml:space="preserve"> 0</w:t>
            </w:r>
          </w:p>
          <w:p w:rsidR="002854DB" w:rsidRDefault="002854DB" w:rsidP="000F3F2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в 2025</w:t>
            </w:r>
            <w:r w:rsidRPr="000F3F2C">
              <w:rPr>
                <w:rFonts w:ascii="Times New Roman" w:eastAsia="Times New Roman" w:hAnsi="Times New Roman" w:cs="Times New Roman"/>
                <w:sz w:val="24"/>
                <w:szCs w:val="24"/>
              </w:rPr>
              <w:t xml:space="preserve"> году </w:t>
            </w:r>
            <w:r>
              <w:rPr>
                <w:rFonts w:ascii="Times New Roman" w:eastAsia="Times New Roman" w:hAnsi="Times New Roman" w:cs="Times New Roman"/>
                <w:sz w:val="24"/>
                <w:szCs w:val="24"/>
              </w:rPr>
              <w:t>–</w:t>
            </w:r>
            <w:r w:rsidRPr="000F3F2C">
              <w:rPr>
                <w:rFonts w:ascii="Times New Roman" w:eastAsia="Times New Roman" w:hAnsi="Times New Roman" w:cs="Times New Roman"/>
                <w:sz w:val="24"/>
                <w:szCs w:val="24"/>
              </w:rPr>
              <w:t xml:space="preserve"> 0</w:t>
            </w:r>
          </w:p>
          <w:p w:rsidR="002854DB" w:rsidRDefault="002854DB" w:rsidP="000F3F2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F3F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2026</w:t>
            </w:r>
            <w:r w:rsidRPr="000F3F2C">
              <w:rPr>
                <w:rFonts w:ascii="Times New Roman" w:eastAsia="Times New Roman" w:hAnsi="Times New Roman" w:cs="Times New Roman"/>
                <w:sz w:val="24"/>
                <w:szCs w:val="24"/>
              </w:rPr>
              <w:t xml:space="preserve"> году </w:t>
            </w:r>
            <w:r>
              <w:rPr>
                <w:rFonts w:ascii="Times New Roman" w:eastAsia="Times New Roman" w:hAnsi="Times New Roman" w:cs="Times New Roman"/>
                <w:sz w:val="24"/>
                <w:szCs w:val="24"/>
              </w:rPr>
              <w:t>–</w:t>
            </w:r>
            <w:r w:rsidRPr="000F3F2C">
              <w:rPr>
                <w:rFonts w:ascii="Times New Roman" w:eastAsia="Times New Roman" w:hAnsi="Times New Roman" w:cs="Times New Roman"/>
                <w:sz w:val="24"/>
                <w:szCs w:val="24"/>
              </w:rPr>
              <w:t xml:space="preserve"> 0</w:t>
            </w:r>
          </w:p>
          <w:p w:rsidR="002854DB" w:rsidRPr="000F3F2C" w:rsidRDefault="002854DB" w:rsidP="002854D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F3F2C">
              <w:rPr>
                <w:rFonts w:ascii="Times New Roman" w:eastAsia="Times New Roman" w:hAnsi="Times New Roman" w:cs="Times New Roman"/>
                <w:sz w:val="24"/>
                <w:szCs w:val="24"/>
              </w:rPr>
              <w:t xml:space="preserve"> в 202</w:t>
            </w:r>
            <w:r>
              <w:rPr>
                <w:rFonts w:ascii="Times New Roman" w:eastAsia="Times New Roman" w:hAnsi="Times New Roman" w:cs="Times New Roman"/>
                <w:sz w:val="24"/>
                <w:szCs w:val="24"/>
              </w:rPr>
              <w:t>7</w:t>
            </w:r>
            <w:r w:rsidRPr="000F3F2C">
              <w:rPr>
                <w:rFonts w:ascii="Times New Roman" w:eastAsia="Times New Roman" w:hAnsi="Times New Roman" w:cs="Times New Roman"/>
                <w:sz w:val="24"/>
                <w:szCs w:val="24"/>
              </w:rPr>
              <w:t xml:space="preserve"> году </w:t>
            </w:r>
            <w:r>
              <w:rPr>
                <w:rFonts w:ascii="Times New Roman" w:eastAsia="Times New Roman" w:hAnsi="Times New Roman" w:cs="Times New Roman"/>
                <w:sz w:val="24"/>
                <w:szCs w:val="24"/>
              </w:rPr>
              <w:t>–</w:t>
            </w:r>
            <w:r w:rsidRPr="000F3F2C">
              <w:rPr>
                <w:rFonts w:ascii="Times New Roman" w:eastAsia="Times New Roman" w:hAnsi="Times New Roman" w:cs="Times New Roman"/>
                <w:sz w:val="24"/>
                <w:szCs w:val="24"/>
              </w:rPr>
              <w:t xml:space="preserve"> 0</w:t>
            </w:r>
          </w:p>
        </w:tc>
      </w:tr>
      <w:tr w:rsidR="000F3F2C" w:rsidRPr="000F3F2C" w:rsidTr="000D5A7C">
        <w:trPr>
          <w:trHeight w:val="419"/>
        </w:trPr>
        <w:tc>
          <w:tcPr>
            <w:tcW w:w="4503" w:type="dxa"/>
          </w:tcPr>
          <w:p w:rsidR="000F3F2C" w:rsidRPr="000F3F2C" w:rsidRDefault="000F3F2C" w:rsidP="000F3F2C">
            <w:pPr>
              <w:spacing w:after="0"/>
              <w:jc w:val="both"/>
              <w:rPr>
                <w:rFonts w:ascii="Times New Roman" w:hAnsi="Times New Roman" w:cs="Times New Roman"/>
                <w:b/>
                <w:sz w:val="24"/>
                <w:szCs w:val="24"/>
              </w:rPr>
            </w:pPr>
            <w:r w:rsidRPr="000F3F2C">
              <w:rPr>
                <w:rFonts w:ascii="Times New Roman" w:hAnsi="Times New Roman" w:cs="Times New Roman"/>
                <w:sz w:val="28"/>
                <w:szCs w:val="28"/>
              </w:rPr>
              <w:t>Ожидаемые результаты реализации муниципальной программы (по годам и по итогам реализации)</w:t>
            </w:r>
          </w:p>
        </w:tc>
        <w:tc>
          <w:tcPr>
            <w:tcW w:w="4536" w:type="dxa"/>
          </w:tcPr>
          <w:p w:rsidR="000F3F2C" w:rsidRPr="000F3F2C" w:rsidRDefault="000F3F2C" w:rsidP="000F3F2C">
            <w:pPr>
              <w:spacing w:after="0"/>
              <w:rPr>
                <w:rFonts w:ascii="Times New Roman" w:hAnsi="Times New Roman" w:cs="Times New Roman"/>
                <w:sz w:val="24"/>
                <w:szCs w:val="24"/>
              </w:rPr>
            </w:pPr>
            <w:r w:rsidRPr="000F3F2C">
              <w:rPr>
                <w:rFonts w:ascii="Times New Roman" w:hAnsi="Times New Roman" w:cs="Times New Roman"/>
                <w:sz w:val="24"/>
                <w:szCs w:val="24"/>
              </w:rPr>
              <w:t>1) Повышение уровня комфорта проживания населения на территории Сосновского СП;</w:t>
            </w:r>
          </w:p>
          <w:p w:rsidR="000F3F2C" w:rsidRPr="000F3F2C" w:rsidRDefault="000F3F2C" w:rsidP="000F3F2C">
            <w:pPr>
              <w:spacing w:after="0"/>
              <w:rPr>
                <w:rFonts w:ascii="Times New Roman" w:hAnsi="Times New Roman" w:cs="Times New Roman"/>
                <w:sz w:val="24"/>
                <w:szCs w:val="24"/>
              </w:rPr>
            </w:pPr>
            <w:r w:rsidRPr="000F3F2C">
              <w:rPr>
                <w:rFonts w:ascii="Times New Roman" w:hAnsi="Times New Roman" w:cs="Times New Roman"/>
                <w:sz w:val="24"/>
                <w:szCs w:val="24"/>
              </w:rPr>
              <w:t>2) Повышение уровня благоустройства общественных территорий Сосновского СП</w:t>
            </w:r>
          </w:p>
        </w:tc>
      </w:tr>
    </w:tbl>
    <w:p w:rsidR="000F3F2C" w:rsidRPr="000F3F2C" w:rsidRDefault="000F3F2C" w:rsidP="000F3F2C">
      <w:pPr>
        <w:spacing w:after="0"/>
        <w:jc w:val="both"/>
        <w:rPr>
          <w:rFonts w:ascii="Times New Roman" w:hAnsi="Times New Roman" w:cs="Times New Roman"/>
          <w:sz w:val="28"/>
          <w:szCs w:val="28"/>
        </w:rPr>
      </w:pPr>
    </w:p>
    <w:p w:rsidR="000F3F2C" w:rsidRPr="000F3F2C" w:rsidRDefault="000F3F2C" w:rsidP="000F3F2C">
      <w:pPr>
        <w:rPr>
          <w:rFonts w:ascii="Times New Roman" w:hAnsi="Times New Roman" w:cs="Times New Roman"/>
        </w:rPr>
      </w:pPr>
      <w:r w:rsidRPr="000F3F2C">
        <w:rPr>
          <w:rFonts w:ascii="Times New Roman" w:hAnsi="Times New Roman" w:cs="Times New Roman"/>
        </w:rPr>
        <w:br w:type="page"/>
      </w:r>
    </w:p>
    <w:p w:rsidR="000F3F2C" w:rsidRPr="000F3F2C" w:rsidRDefault="000F3F2C" w:rsidP="000F3F2C">
      <w:pPr>
        <w:jc w:val="center"/>
        <w:rPr>
          <w:rFonts w:ascii="Times New Roman" w:hAnsi="Times New Roman" w:cs="Times New Roman"/>
          <w:b/>
          <w:sz w:val="28"/>
          <w:szCs w:val="28"/>
        </w:rPr>
      </w:pPr>
      <w:r w:rsidRPr="000F3F2C">
        <w:rPr>
          <w:rFonts w:ascii="Times New Roman" w:hAnsi="Times New Roman" w:cs="Times New Roman"/>
          <w:b/>
          <w:sz w:val="28"/>
          <w:szCs w:val="28"/>
        </w:rPr>
        <w:t>Раздел 2. Характеристика текущего состояния социально-экономического развития Сосновского сельского поселения Таврического муниципального района Омской области в сфере реализации муниципальной программы</w:t>
      </w:r>
    </w:p>
    <w:p w:rsidR="000F3F2C" w:rsidRPr="000F3F2C" w:rsidRDefault="000F3F2C" w:rsidP="000F3F2C">
      <w:pPr>
        <w:spacing w:after="0"/>
        <w:ind w:firstLine="709"/>
        <w:jc w:val="both"/>
        <w:rPr>
          <w:rFonts w:ascii="Times New Roman" w:hAnsi="Times New Roman" w:cs="Times New Roman"/>
          <w:sz w:val="28"/>
          <w:szCs w:val="28"/>
        </w:rPr>
      </w:pP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Благоустройство и озеленение территории Сосновского сельского поселения Таврического муниципального района Омской области (далее – Сосновское СП) в том числе, территорий соответствующего функционального назначения (площадей, улиц, пешеходных зон, иных территорий) (далее – общественные территории) и дворовых территорий многоквартирных домов (далее – дворовые территории) – одна из актуальных проблем современного градостроительства и муниципального хозяйства.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В настоящее время многие общественные территории характеризуются существенным износом, отсутствием инженерных коммуникаций, недостаточным освещением, слабо развитой инфраструктурой для обеспечения нормального отдыха жителей (отсутствуют прогулочные дорожки, трассы для велосипедов и роликов и т.д.).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На территории Сосновского СП общее число многоквартирных домов 26 и общественных территорий 6 единиц. При этом уровень благоустройства дворовых территорий и общественных территорий составляет 22 процента от общего количества. </w:t>
      </w:r>
    </w:p>
    <w:p w:rsidR="000F3F2C" w:rsidRPr="000F3F2C" w:rsidRDefault="000F3F2C" w:rsidP="000F3F2C">
      <w:pPr>
        <w:autoSpaceDE w:val="0"/>
        <w:autoSpaceDN w:val="0"/>
        <w:adjustRightInd w:val="0"/>
        <w:spacing w:after="0"/>
        <w:ind w:firstLine="66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К основным проблемам в сфере благоустройства дворовых и общественных территорий  относятся:</w:t>
      </w:r>
    </w:p>
    <w:p w:rsidR="000F3F2C" w:rsidRPr="000F3F2C" w:rsidRDefault="000F3F2C" w:rsidP="000F3F2C">
      <w:pPr>
        <w:autoSpaceDE w:val="0"/>
        <w:autoSpaceDN w:val="0"/>
        <w:adjustRightInd w:val="0"/>
        <w:spacing w:after="0"/>
        <w:ind w:firstLine="66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высокая степень износа асфальтобетонного покрытия;</w:t>
      </w:r>
    </w:p>
    <w:p w:rsidR="000F3F2C" w:rsidRPr="000F3F2C" w:rsidRDefault="000F3F2C" w:rsidP="000F3F2C">
      <w:pPr>
        <w:autoSpaceDE w:val="0"/>
        <w:autoSpaceDN w:val="0"/>
        <w:adjustRightInd w:val="0"/>
        <w:spacing w:after="0"/>
        <w:ind w:firstLine="66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отсутствие достаточного количества парковочных мест, беспорядочная парковка автомобилей;</w:t>
      </w:r>
    </w:p>
    <w:p w:rsidR="000F3F2C" w:rsidRPr="000F3F2C" w:rsidRDefault="000F3F2C" w:rsidP="000F3F2C">
      <w:pPr>
        <w:autoSpaceDE w:val="0"/>
        <w:autoSpaceDN w:val="0"/>
        <w:adjustRightInd w:val="0"/>
        <w:spacing w:after="0"/>
        <w:ind w:firstLine="66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 отсутствие элементов благоустройства, таких как скамейки, урны, детские и спортивные площадки; </w:t>
      </w:r>
    </w:p>
    <w:p w:rsidR="000F3F2C" w:rsidRPr="000F3F2C" w:rsidRDefault="000F3F2C" w:rsidP="000F3F2C">
      <w:pPr>
        <w:autoSpaceDE w:val="0"/>
        <w:autoSpaceDN w:val="0"/>
        <w:adjustRightInd w:val="0"/>
        <w:spacing w:after="0"/>
        <w:ind w:firstLine="66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зрелое и перестойное состояние зеленых насаждений;</w:t>
      </w:r>
    </w:p>
    <w:p w:rsidR="000F3F2C" w:rsidRPr="000F3F2C" w:rsidRDefault="000F3F2C" w:rsidP="000F3F2C">
      <w:pPr>
        <w:autoSpaceDE w:val="0"/>
        <w:autoSpaceDN w:val="0"/>
        <w:adjustRightInd w:val="0"/>
        <w:spacing w:after="0"/>
        <w:ind w:right="-187" w:firstLine="72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отсутствие данных об уровне благоустройства сектора индивидуальной жилой застройки.</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На территории Сосновского СП будут реализованы Мероприятия по инвентаризации уровня благоустройства индивидуальных жилых домов и земельных участков, предоставляемых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2020 года в соответствии с приложением № 5 к настоящей муниципальной программе.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Вопросы благоустройства территории Сосновского СП требуют принятия комплекса мер, направленных на приведение в надлежащее состояние общественных и дворовых территорий, проездов к ним, от состояния которых во многом зависит внешний облик населенных пунктов Сосновского СП, создание более комфортных микроклиматических, санитарно-гигиенических и эстетических условий, а также комфорт и качество жизни населения. </w:t>
      </w:r>
    </w:p>
    <w:p w:rsidR="000F3F2C" w:rsidRPr="000F3F2C" w:rsidRDefault="000F3F2C" w:rsidP="000F3F2C">
      <w:pPr>
        <w:spacing w:after="0"/>
        <w:ind w:firstLine="709"/>
        <w:jc w:val="both"/>
        <w:rPr>
          <w:rFonts w:ascii="Times New Roman" w:hAnsi="Times New Roman" w:cs="Times New Roman"/>
          <w:sz w:val="28"/>
          <w:szCs w:val="28"/>
        </w:rPr>
      </w:pPr>
      <w:r w:rsidRPr="000F3F2C">
        <w:rPr>
          <w:rFonts w:ascii="Times New Roman" w:hAnsi="Times New Roman" w:cs="Times New Roman"/>
          <w:sz w:val="28"/>
          <w:szCs w:val="28"/>
        </w:rPr>
        <w:t>В 2017 году в Омской области началась реализация подпрограммы «Формирование комфортной городской среды» государственной программы «Создание условий для обеспечения граждан доступным и комфортным жильем и жилищно-коммунальными услугами в Омской области», в рамках которой на территории Сосновского СП выполнено:</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благоустройство и ремонт 2 наиболее посещаемых муниципальных территорий (автомобильных дорог общего пользования местного значения по ул. 50 лет Октября и Жукова), а также благоустройство и ремонт дворовых территорий, проездов к дворовым территориям 5 многоквартирных домов(ул. Комарова д. 1, д. 2, ул. 50 лет Октября д. 2, д. 5, д. 6).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Данная подпрограмма позволила за 2017 год привести часть территорий в Сосновском СП в нормативное состояние и повысить уровень их благоустройства, но не устраняет в полной мере сложившуюся негативную тенденцию и проблему в сфере благоустройства.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В связи с этим назрела необходимость реализации муниципальной программы, рассчитанной на долгосрочный период, в рамках которой предусматривается целенаправленная работа по комплексному благоустройству территорий.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Вопросы благоустройства территорий муниципальных образований требуют поиска эффективных решений. При выполнении работ по благоустройству необходимо учитывать мнение жителей и сложившуюся инфраструктуру дворовых и общественных территорий для определения функциональных зон.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В рамках реализации муниципальной программы могут быть выделены следующие риски: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 ухудшение социально-экономической ситуации;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 недостаточное ресурсное обеспечение запланированных мероприятий.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Указанные риски могут привести к снижению эффективности реализуемых мер, направленных на решение задач, определенных муниципальной  программой.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Управление указанными рисками предполагается осуществлять на основе постоянного мониторинга хода реализации муниципальной программы и разработки предложений по ее корректировке.</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Способами ограничения рисков выступают: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 ежегодное уточнение объемов финансовых средств, предусмотренных на реализацию мероприятий муниципальной программы;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 определение приоритетов для первоочередного финансирования; </w:t>
      </w:r>
    </w:p>
    <w:p w:rsidR="000F3F2C" w:rsidRPr="000F3F2C" w:rsidRDefault="000F3F2C" w:rsidP="000F3F2C">
      <w:pPr>
        <w:spacing w:after="0"/>
        <w:ind w:firstLine="709"/>
        <w:jc w:val="both"/>
        <w:rPr>
          <w:rFonts w:ascii="Times New Roman" w:hAnsi="Times New Roman" w:cs="Times New Roman"/>
          <w:sz w:val="28"/>
          <w:szCs w:val="28"/>
        </w:rPr>
      </w:pPr>
      <w:r w:rsidRPr="000F3F2C">
        <w:rPr>
          <w:rFonts w:ascii="Times New Roman" w:hAnsi="Times New Roman" w:cs="Times New Roman"/>
          <w:sz w:val="28"/>
          <w:szCs w:val="28"/>
        </w:rPr>
        <w:t>- повышение эффективности взаимодействия участников реализации муниципальной программы.</w:t>
      </w:r>
    </w:p>
    <w:p w:rsidR="000F3F2C" w:rsidRPr="000F3F2C" w:rsidRDefault="000F3F2C" w:rsidP="000F3F2C">
      <w:pPr>
        <w:autoSpaceDE w:val="0"/>
        <w:autoSpaceDN w:val="0"/>
        <w:adjustRightInd w:val="0"/>
        <w:spacing w:after="0"/>
        <w:ind w:firstLine="66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В рамках настоящей муниципальной программы используются следующие понятия:</w:t>
      </w:r>
    </w:p>
    <w:p w:rsidR="000F3F2C" w:rsidRPr="000F3F2C" w:rsidRDefault="000F3F2C" w:rsidP="000F3F2C">
      <w:pPr>
        <w:autoSpaceDE w:val="0"/>
        <w:autoSpaceDN w:val="0"/>
        <w:adjustRightInd w:val="0"/>
        <w:spacing w:after="0"/>
        <w:ind w:firstLine="66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1) городская среда – совокупность большого числа объектов, которые создают единое городское пространство Сосновского СП;</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Arial"/>
          <w:sz w:val="28"/>
          <w:szCs w:val="28"/>
        </w:rPr>
        <w:t>2) </w:t>
      </w:r>
      <w:r w:rsidRPr="000F3F2C">
        <w:rPr>
          <w:rFonts w:ascii="Times New Roman" w:eastAsia="Calibri" w:hAnsi="Times New Roman" w:cs="Times New Roman"/>
          <w:sz w:val="28"/>
          <w:szCs w:val="28"/>
        </w:rPr>
        <w:t>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3) заинтересованное лицо – собственник помещений в многоквартирных домах, собственник иных зданий и сооружений, расположенных в границах дворовой территории, а также представитель органов власти, местного самоуправления, бизнеса, общественных объединений, физическое лицо, заинтересованное в благоустройстве дворовой территории и готовые участвовать в ее реализации;</w:t>
      </w:r>
    </w:p>
    <w:p w:rsidR="000F3F2C" w:rsidRPr="000F3F2C" w:rsidRDefault="000F3F2C" w:rsidP="000F3F2C">
      <w:pPr>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4) дизайн-проект – графический и текстовый материал с описанием работ и мероприятий, предлагаемых к выполнению в рамках благоустройства дворовых территорий многоквартирных домов и общественных территорий Сосновского СП.</w:t>
      </w:r>
    </w:p>
    <w:p w:rsidR="000F3F2C" w:rsidRPr="000F3F2C" w:rsidRDefault="000F3F2C" w:rsidP="000F3F2C">
      <w:pPr>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территории общего пользования с описанием работ и мероприятий, предлагаемых к выполнению;</w: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5) общественная территория – территория Сосновского СП соответствующего функционального назначения (площадь, улица, пешеходная зона иная территория).</w:t>
      </w:r>
    </w:p>
    <w:p w:rsidR="000F3F2C" w:rsidRPr="000F3F2C" w:rsidRDefault="000F3F2C" w:rsidP="000F3F2C">
      <w:pPr>
        <w:spacing w:after="0" w:line="240" w:lineRule="auto"/>
        <w:ind w:firstLine="709"/>
        <w:jc w:val="both"/>
        <w:rPr>
          <w:rFonts w:ascii="Times New Roman" w:eastAsia="Times New Roman" w:hAnsi="Times New Roman" w:cs="Times New Roman"/>
          <w:sz w:val="28"/>
          <w:szCs w:val="28"/>
          <w:lang w:eastAsia="en-US"/>
        </w:rPr>
      </w:pPr>
      <w:r w:rsidRPr="000F3F2C">
        <w:rPr>
          <w:rFonts w:ascii="Times New Roman" w:hAnsi="Times New Roman" w:cs="Times New Roman"/>
          <w:sz w:val="28"/>
          <w:szCs w:val="28"/>
        </w:rPr>
        <w:t>Д</w:t>
      </w:r>
      <w:r w:rsidRPr="000F3F2C">
        <w:rPr>
          <w:rFonts w:ascii="Times New Roman" w:eastAsia="Times New Roman" w:hAnsi="Times New Roman" w:cs="Times New Roman"/>
          <w:sz w:val="28"/>
          <w:szCs w:val="28"/>
          <w:lang w:eastAsia="en-US"/>
        </w:rPr>
        <w:t>ля обеспечения комплексного подхода к благоустройству городских территорий планируется реализация мероприятий по благоустройству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Данные мероприятия по благоустройству будут осуществляться за счет средств указанных лиц.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приведен в приложении № 6 к настоящей муниципальной Программе.</w:t>
      </w:r>
    </w:p>
    <w:p w:rsidR="000F3F2C" w:rsidRPr="000F3F2C" w:rsidRDefault="000F3F2C" w:rsidP="000F3F2C">
      <w:pPr>
        <w:spacing w:after="0"/>
        <w:jc w:val="center"/>
        <w:rPr>
          <w:rFonts w:ascii="Times New Roman" w:hAnsi="Times New Roman" w:cs="Times New Roman"/>
          <w:b/>
          <w:sz w:val="28"/>
          <w:szCs w:val="28"/>
        </w:rPr>
      </w:pPr>
    </w:p>
    <w:p w:rsidR="000F3F2C" w:rsidRPr="000F3F2C" w:rsidRDefault="000F3F2C" w:rsidP="000F3F2C">
      <w:pPr>
        <w:jc w:val="center"/>
        <w:rPr>
          <w:rFonts w:ascii="Times New Roman" w:hAnsi="Times New Roman" w:cs="Times New Roman"/>
          <w:b/>
          <w:spacing w:val="-6"/>
          <w:sz w:val="28"/>
          <w:szCs w:val="28"/>
        </w:rPr>
      </w:pPr>
      <w:r w:rsidRPr="000F3F2C">
        <w:rPr>
          <w:rFonts w:ascii="Times New Roman" w:hAnsi="Times New Roman" w:cs="Times New Roman"/>
          <w:b/>
          <w:sz w:val="28"/>
          <w:szCs w:val="28"/>
        </w:rPr>
        <w:t>Раздел 3 Цель и задачи муниципальной программы</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Целью муниципальной программы является повышение уровня благоустройства населенных пунктов Сосновского СП.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При разработке муниципальной программы учитывались требования постановления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и приказа Министерства строительства и жилищно-коммунального хозяйства Российской Федерации от 6 апреля 2017 года №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в «ЖКХ и городская среда»), а также учитывались приоритеты, установленные Стратегией социально-экономического развития Омской области до 2025 года, утвержденной Указом Губернатора Омской области от 24 июня 2013 года № 93.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В целях определения физического состояния дворовых территорий многоквартирных домов, общественных территорий Сосновского СП, предоставленных для их размещения, проведена инвентаризация данных территорий в соответствие с Постановлением Правительства Омской области от 29.08.2017 N 247-п "Об утверждении Порядка проведения инвентаризации дворовой территории, общественной территории, уровня благоустройства индивидуальных жилых домов и земельных участков, предоставленных для их размещения".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Для достижения поставленной цели необходимо решение следующих задач:</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1) повышение качества и комфорта городской среды, путем реализации мероприятий по благоустройству дворовых территорий многоквартирных домов Сосновского сельского поселения Таврического муниципального района Омской области;</w:t>
      </w:r>
    </w:p>
    <w:p w:rsidR="000F3F2C" w:rsidRPr="000F3F2C" w:rsidRDefault="000F3F2C" w:rsidP="000F3F2C">
      <w:pPr>
        <w:spacing w:after="0"/>
        <w:ind w:firstLine="720"/>
        <w:jc w:val="both"/>
        <w:rPr>
          <w:rFonts w:ascii="Times New Roman" w:hAnsi="Times New Roman" w:cs="Times New Roman"/>
          <w:sz w:val="28"/>
          <w:szCs w:val="28"/>
        </w:rPr>
      </w:pPr>
      <w:r w:rsidRPr="000F3F2C">
        <w:rPr>
          <w:rFonts w:ascii="Times New Roman" w:hAnsi="Times New Roman" w:cs="Times New Roman"/>
          <w:sz w:val="28"/>
          <w:szCs w:val="28"/>
        </w:rPr>
        <w:t>2) повышение качества и комфорта городской среды, путем реализации мероприятий по благоустройству о</w:t>
      </w:r>
      <w:bookmarkStart w:id="0" w:name="_GoBack"/>
      <w:bookmarkEnd w:id="0"/>
      <w:r w:rsidRPr="000F3F2C">
        <w:rPr>
          <w:rFonts w:ascii="Times New Roman" w:hAnsi="Times New Roman" w:cs="Times New Roman"/>
          <w:sz w:val="28"/>
          <w:szCs w:val="28"/>
        </w:rPr>
        <w:t>бщественных территорий  Сосновского сельского поселения Таврического муниципального района Омской области.</w:t>
      </w:r>
    </w:p>
    <w:p w:rsidR="000F3F2C" w:rsidRPr="000F3F2C" w:rsidRDefault="000F3F2C" w:rsidP="000F3F2C">
      <w:pPr>
        <w:spacing w:after="0"/>
        <w:ind w:firstLine="720"/>
        <w:jc w:val="both"/>
        <w:rPr>
          <w:rFonts w:ascii="Times New Roman" w:hAnsi="Times New Roman" w:cs="Times New Roman"/>
          <w:sz w:val="28"/>
          <w:szCs w:val="28"/>
        </w:rPr>
      </w:pPr>
    </w:p>
    <w:p w:rsidR="000F3F2C" w:rsidRPr="000F3F2C" w:rsidRDefault="000F3F2C" w:rsidP="000F3F2C">
      <w:pPr>
        <w:tabs>
          <w:tab w:val="left" w:pos="993"/>
        </w:tabs>
        <w:jc w:val="center"/>
        <w:rPr>
          <w:rFonts w:ascii="Times New Roman" w:hAnsi="Times New Roman" w:cs="Times New Roman"/>
          <w:b/>
          <w:sz w:val="28"/>
          <w:szCs w:val="28"/>
        </w:rPr>
      </w:pPr>
      <w:r w:rsidRPr="000F3F2C">
        <w:rPr>
          <w:rFonts w:ascii="Times New Roman" w:hAnsi="Times New Roman" w:cs="Times New Roman"/>
          <w:b/>
          <w:sz w:val="28"/>
          <w:szCs w:val="28"/>
        </w:rPr>
        <w:t>Раздел 4. Описание ожидаемых результатов реализации муниципальной программы по годам, а также по итогам ее реализации</w:t>
      </w:r>
    </w:p>
    <w:p w:rsidR="000F3F2C" w:rsidRPr="000F3F2C" w:rsidRDefault="000F3F2C" w:rsidP="000F3F2C">
      <w:pPr>
        <w:autoSpaceDE w:val="0"/>
        <w:autoSpaceDN w:val="0"/>
        <w:adjustRightInd w:val="0"/>
        <w:spacing w:after="0"/>
        <w:ind w:firstLine="709"/>
        <w:jc w:val="both"/>
        <w:rPr>
          <w:rFonts w:ascii="Times New Roman" w:eastAsia="Calibri" w:hAnsi="Times New Roman" w:cs="Times New Roman"/>
          <w:sz w:val="28"/>
          <w:szCs w:val="28"/>
        </w:rPr>
      </w:pPr>
      <w:r w:rsidRPr="000F3F2C">
        <w:rPr>
          <w:rFonts w:ascii="Times New Roman" w:eastAsia="Calibri" w:hAnsi="Times New Roman" w:cs="Times New Roman"/>
          <w:sz w:val="28"/>
          <w:szCs w:val="28"/>
        </w:rPr>
        <w:t>Реализация муниципальной программы позволит создать благоприятные условия для формирования комфортной городской среды в Сосновском СП и обеспечить достижение следующих основных результатов:</w:t>
      </w:r>
    </w:p>
    <w:p w:rsidR="000F3F2C" w:rsidRPr="000F3F2C" w:rsidRDefault="000F3F2C" w:rsidP="000F3F2C">
      <w:pPr>
        <w:autoSpaceDE w:val="0"/>
        <w:autoSpaceDN w:val="0"/>
        <w:adjustRightInd w:val="0"/>
        <w:spacing w:after="0"/>
        <w:ind w:firstLine="709"/>
        <w:jc w:val="both"/>
        <w:rPr>
          <w:rFonts w:ascii="Times New Roman" w:eastAsia="Calibri" w:hAnsi="Times New Roman" w:cs="Times New Roman"/>
          <w:sz w:val="28"/>
          <w:szCs w:val="28"/>
        </w:rPr>
      </w:pPr>
      <w:r w:rsidRPr="000F3F2C">
        <w:rPr>
          <w:rFonts w:ascii="Times New Roman" w:eastAsia="Calibri" w:hAnsi="Times New Roman" w:cs="Times New Roman"/>
          <w:sz w:val="28"/>
          <w:szCs w:val="28"/>
        </w:rPr>
        <w:t>1) повышение уровня комфорта проживания населения на территории Сосновского СП;</w:t>
      </w:r>
    </w:p>
    <w:p w:rsidR="000F3F2C" w:rsidRPr="000F3F2C" w:rsidRDefault="000F3F2C" w:rsidP="000F3F2C">
      <w:pPr>
        <w:autoSpaceDE w:val="0"/>
        <w:autoSpaceDN w:val="0"/>
        <w:adjustRightInd w:val="0"/>
        <w:spacing w:after="0"/>
        <w:ind w:firstLine="709"/>
        <w:jc w:val="both"/>
        <w:rPr>
          <w:rFonts w:ascii="Times New Roman" w:eastAsia="Calibri" w:hAnsi="Times New Roman" w:cs="Times New Roman"/>
          <w:sz w:val="28"/>
          <w:szCs w:val="28"/>
        </w:rPr>
      </w:pPr>
      <w:r w:rsidRPr="000F3F2C">
        <w:rPr>
          <w:rFonts w:ascii="Times New Roman" w:eastAsia="Calibri" w:hAnsi="Times New Roman" w:cs="Times New Roman"/>
          <w:sz w:val="28"/>
          <w:szCs w:val="28"/>
        </w:rPr>
        <w:t>2) повышение уровня благоустройства общественных территорий Сосновского СП.</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eastAsia="Calibri" w:hAnsi="Times New Roman" w:cs="Times New Roman"/>
          <w:color w:val="000000"/>
          <w:sz w:val="28"/>
          <w:szCs w:val="28"/>
        </w:rPr>
        <w:t xml:space="preserve">Основной результат: </w:t>
      </w:r>
      <w:r w:rsidRPr="000F3F2C">
        <w:rPr>
          <w:rFonts w:ascii="Times New Roman" w:eastAsia="Calibri" w:hAnsi="Times New Roman" w:cs="Times New Roman"/>
          <w:i/>
          <w:color w:val="000000"/>
          <w:sz w:val="28"/>
          <w:szCs w:val="28"/>
        </w:rPr>
        <w:t>Повышение уровня комфорта проживания населения на территории Сосновского СП,</w:t>
      </w:r>
      <w:r w:rsidRPr="000F3F2C">
        <w:rPr>
          <w:rFonts w:ascii="Times New Roman" w:hAnsi="Times New Roman" w:cs="Times New Roman"/>
          <w:color w:val="000000"/>
          <w:sz w:val="28"/>
          <w:szCs w:val="28"/>
        </w:rPr>
        <w:t xml:space="preserve"> показатели, характеризующие достижение ожидаемого результата реализации муниципальной программы:</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1) увеличение доли населения, проживающего в многоквартирных домах с благоустроенными дворовыми территориями.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Ожидаемый результат измеряется в процентах и рассчитывается по формуле: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Р1 = А1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где: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A1 – доля населения Сосновского СП, проживающего в многоквартирных домах с благоустроенными дворовыми территориями, от общего количества населения Сосновского СП в отчетном году, процентов;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Значения исходных данных для расчета ожидаемого результата определяются на основе мониторинга, проводимого специалистами Администрации Сосновского СП;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2) увеличение доли благоустроенных дворовых территорий многоквартирных домов от общего количества дворовых территорий, </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Ожидаемый результат измеряется в процентах и рассчитывается по формуле: </w: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Р2 = А2 </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где: </w: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A2 – доля  благоустроенных дворовых территорий многоквартирных домов от общего количества дворовых территорий, процентов; </w: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Значения исходных данных для расчета ожидаемого результата определяются на основе мониторинга, проводимого специалистами Администрации Сосновского СП;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Основной результат: </w:t>
      </w:r>
      <w:r w:rsidRPr="000F3F2C">
        <w:rPr>
          <w:rFonts w:ascii="Times New Roman" w:hAnsi="Times New Roman" w:cs="Times New Roman"/>
          <w:i/>
          <w:color w:val="000000"/>
          <w:sz w:val="28"/>
          <w:szCs w:val="28"/>
        </w:rPr>
        <w:t xml:space="preserve">Повышение уровня благоустройства общественных территорий Сосновского СП, </w:t>
      </w:r>
      <w:r w:rsidRPr="000F3F2C">
        <w:rPr>
          <w:rFonts w:ascii="Times New Roman" w:hAnsi="Times New Roman" w:cs="Times New Roman"/>
          <w:color w:val="000000"/>
          <w:sz w:val="28"/>
          <w:szCs w:val="28"/>
        </w:rPr>
        <w:t>показатели, характеризующие достижение ожидаемого результата реализации муниципальной программы:</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1) Протяженность автомобильных дорог общего пользования местного значения наиболее посещаемых муниципальных территорий общего пользования населенных пунктов Сосновского СП, отремонтированных в отчетном году.</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Ожидаемый результат измеряется в процентах и рассчитывается по формуле: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Р3 = А3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где: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A3 –Протяженность автомобильных дорог общего пользования местного значения наиболее посещаемых муниципальных территорий общего пользования населенных пунктов Сосновского СП, отремонтированных в отчетном году, км ; </w:t>
      </w:r>
    </w:p>
    <w:p w:rsidR="000F3F2C" w:rsidRPr="000F3F2C" w:rsidRDefault="000F3F2C" w:rsidP="000F3F2C">
      <w:pPr>
        <w:autoSpaceDE w:val="0"/>
        <w:autoSpaceDN w:val="0"/>
        <w:adjustRightInd w:val="0"/>
        <w:spacing w:after="0"/>
        <w:ind w:right="-187" w:firstLine="72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Значения исходных данных для расчета ожидаемого результата определяются на основе мониторинга, проводимого специалистами Администрации Сосновского СП. </w:t>
      </w:r>
    </w:p>
    <w:p w:rsidR="000F3F2C" w:rsidRPr="000F3F2C" w:rsidRDefault="000F3F2C" w:rsidP="000F3F2C">
      <w:pPr>
        <w:widowControl w:val="0"/>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hAnsi="Times New Roman" w:cs="Times New Roman"/>
          <w:sz w:val="28"/>
          <w:szCs w:val="28"/>
        </w:rPr>
        <w:t>Плановые значения ожидаемых результатов реализации муниципальной программы по годам, а также по итогам ее реализации отражены в приложении № 1 к муниципальной программе.</w:t>
      </w:r>
    </w:p>
    <w:p w:rsidR="000F3F2C" w:rsidRPr="000F3F2C" w:rsidRDefault="000F3F2C" w:rsidP="000F3F2C">
      <w:pPr>
        <w:widowControl w:val="0"/>
        <w:autoSpaceDE w:val="0"/>
        <w:autoSpaceDN w:val="0"/>
        <w:adjustRightInd w:val="0"/>
        <w:spacing w:after="0"/>
        <w:ind w:firstLine="709"/>
        <w:jc w:val="both"/>
        <w:rPr>
          <w:rFonts w:ascii="Times New Roman" w:eastAsia="Times New Roman" w:hAnsi="Times New Roman" w:cs="Times New Roman"/>
          <w:sz w:val="28"/>
          <w:szCs w:val="28"/>
        </w:rPr>
      </w:pPr>
    </w:p>
    <w:p w:rsidR="000F3F2C" w:rsidRPr="000F3F2C" w:rsidRDefault="000F3F2C" w:rsidP="000F3F2C">
      <w:pPr>
        <w:tabs>
          <w:tab w:val="left" w:pos="993"/>
        </w:tabs>
        <w:jc w:val="center"/>
        <w:rPr>
          <w:rFonts w:ascii="Times New Roman" w:hAnsi="Times New Roman" w:cs="Times New Roman"/>
          <w:b/>
          <w:sz w:val="28"/>
          <w:szCs w:val="28"/>
        </w:rPr>
      </w:pPr>
      <w:r w:rsidRPr="000F3F2C">
        <w:rPr>
          <w:rFonts w:ascii="Times New Roman" w:hAnsi="Times New Roman" w:cs="Times New Roman"/>
          <w:b/>
          <w:sz w:val="28"/>
          <w:szCs w:val="28"/>
        </w:rPr>
        <w:t xml:space="preserve">Раздел 5. Срок реализации муниципальной программы </w:t>
      </w:r>
    </w:p>
    <w:p w:rsidR="000F3F2C" w:rsidRPr="000F3F2C" w:rsidRDefault="000F3F2C" w:rsidP="000F3F2C">
      <w:pPr>
        <w:autoSpaceDE w:val="0"/>
        <w:autoSpaceDN w:val="0"/>
        <w:adjustRightInd w:val="0"/>
        <w:ind w:firstLine="540"/>
        <w:jc w:val="both"/>
        <w:rPr>
          <w:rFonts w:ascii="Times New Roman" w:hAnsi="Times New Roman" w:cs="Times New Roman"/>
          <w:sz w:val="28"/>
          <w:szCs w:val="28"/>
        </w:rPr>
      </w:pPr>
      <w:r w:rsidRPr="000F3F2C">
        <w:rPr>
          <w:rFonts w:ascii="Times New Roman" w:hAnsi="Times New Roman" w:cs="Times New Roman"/>
          <w:sz w:val="28"/>
          <w:szCs w:val="28"/>
        </w:rPr>
        <w:t xml:space="preserve">Общий срок реализации настоящей муниципальной программы составляет 5 лет, рассчитан на период 2018 – </w:t>
      </w:r>
      <w:r w:rsidR="000D5A7C">
        <w:rPr>
          <w:rFonts w:ascii="Times New Roman" w:hAnsi="Times New Roman" w:cs="Times New Roman"/>
          <w:sz w:val="28"/>
          <w:szCs w:val="28"/>
        </w:rPr>
        <w:t>2027</w:t>
      </w:r>
      <w:r w:rsidRPr="000F3F2C">
        <w:rPr>
          <w:rFonts w:ascii="Times New Roman" w:hAnsi="Times New Roman" w:cs="Times New Roman"/>
          <w:sz w:val="28"/>
          <w:szCs w:val="28"/>
        </w:rPr>
        <w:t xml:space="preserve"> годов (в один этап).</w:t>
      </w:r>
    </w:p>
    <w:p w:rsidR="000F3F2C" w:rsidRPr="000F3F2C" w:rsidRDefault="000F3F2C" w:rsidP="000F3F2C">
      <w:pPr>
        <w:autoSpaceDE w:val="0"/>
        <w:autoSpaceDN w:val="0"/>
        <w:adjustRightInd w:val="0"/>
        <w:jc w:val="center"/>
        <w:rPr>
          <w:rFonts w:ascii="Times New Roman" w:hAnsi="Times New Roman" w:cs="Times New Roman"/>
          <w:b/>
          <w:sz w:val="28"/>
          <w:szCs w:val="28"/>
        </w:rPr>
      </w:pPr>
      <w:r w:rsidRPr="000F3F2C">
        <w:rPr>
          <w:rFonts w:ascii="Times New Roman" w:hAnsi="Times New Roman" w:cs="Times New Roman"/>
          <w:b/>
          <w:sz w:val="28"/>
          <w:szCs w:val="28"/>
        </w:rPr>
        <w:t>Раздел 6. Объем и источники финансирования муниципальной программы в целом и по годам ее реализации, а также обоснование потребности в необходимых финансовых ресурсах</w:t>
      </w:r>
    </w:p>
    <w:p w:rsidR="000F3F2C" w:rsidRPr="000F3F2C" w:rsidRDefault="000F3F2C" w:rsidP="000F3F2C">
      <w:pPr>
        <w:spacing w:after="0"/>
        <w:rPr>
          <w:rFonts w:ascii="Times New Roman" w:eastAsia="Times New Roman" w:hAnsi="Times New Roman" w:cs="Times New Roman"/>
          <w:sz w:val="28"/>
          <w:szCs w:val="28"/>
        </w:rPr>
      </w:pPr>
      <w:r w:rsidRPr="000F3F2C">
        <w:rPr>
          <w:rFonts w:ascii="Times New Roman" w:hAnsi="Times New Roman" w:cs="Times New Roman"/>
          <w:sz w:val="28"/>
          <w:szCs w:val="28"/>
        </w:rPr>
        <w:t>Общий объем финансирования подпрограммы за счет средств местного бюджета составляет 5 910 348,01</w:t>
      </w:r>
      <w:r w:rsidRPr="000F3F2C">
        <w:rPr>
          <w:rFonts w:ascii="Times New Roman" w:eastAsia="Times New Roman" w:hAnsi="Times New Roman" w:cs="Times New Roman"/>
          <w:sz w:val="28"/>
          <w:szCs w:val="28"/>
        </w:rPr>
        <w:t xml:space="preserve">  рублей в ценах соответствующих лет, в том числе:</w:t>
      </w:r>
    </w:p>
    <w:p w:rsidR="000F3F2C" w:rsidRPr="000F3F2C" w:rsidRDefault="000F3F2C" w:rsidP="000F3F2C">
      <w:pPr>
        <w:spacing w:after="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2018 году – 2 589 259,04 рублей;</w:t>
      </w:r>
    </w:p>
    <w:p w:rsidR="000F3F2C" w:rsidRPr="000F3F2C" w:rsidRDefault="000F3F2C" w:rsidP="000F3F2C">
      <w:pPr>
        <w:spacing w:after="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2019 году –  0 рублей;</w:t>
      </w:r>
    </w:p>
    <w:p w:rsidR="000F3F2C" w:rsidRPr="000F3F2C" w:rsidRDefault="000F3F2C" w:rsidP="000F3F2C">
      <w:pPr>
        <w:spacing w:after="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2020 году – 3 161 088,97 рублей;</w:t>
      </w:r>
    </w:p>
    <w:p w:rsidR="000F3F2C" w:rsidRPr="000F3F2C" w:rsidRDefault="000F3F2C" w:rsidP="000F3F2C">
      <w:pPr>
        <w:spacing w:after="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2021 году – 0 рублей;</w:t>
      </w:r>
    </w:p>
    <w:p w:rsidR="000F3F2C" w:rsidRPr="000F3F2C" w:rsidRDefault="000F3F2C" w:rsidP="000F3F2C">
      <w:pPr>
        <w:spacing w:after="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2022 году – 0 рублей;</w:t>
      </w:r>
    </w:p>
    <w:p w:rsidR="000F3F2C" w:rsidRPr="000F3F2C" w:rsidRDefault="000F3F2C" w:rsidP="000F3F2C">
      <w:pPr>
        <w:spacing w:after="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2023 году – 160 000,00</w:t>
      </w:r>
    </w:p>
    <w:p w:rsidR="000F3F2C" w:rsidRDefault="000F3F2C" w:rsidP="000F3F2C">
      <w:pPr>
        <w:spacing w:after="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2024 году – 0</w:t>
      </w:r>
    </w:p>
    <w:p w:rsidR="002854DB" w:rsidRDefault="002854DB" w:rsidP="002854DB">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2854DB">
        <w:rPr>
          <w:rFonts w:ascii="Times New Roman" w:eastAsia="Times New Roman" w:hAnsi="Times New Roman" w:cs="Times New Roman"/>
          <w:sz w:val="28"/>
          <w:szCs w:val="28"/>
        </w:rPr>
        <w:t xml:space="preserve"> </w:t>
      </w:r>
      <w:r w:rsidRPr="000F3F2C">
        <w:rPr>
          <w:rFonts w:ascii="Times New Roman" w:eastAsia="Times New Roman" w:hAnsi="Times New Roman" w:cs="Times New Roman"/>
          <w:sz w:val="28"/>
          <w:szCs w:val="28"/>
        </w:rPr>
        <w:t>в 202</w:t>
      </w:r>
      <w:r>
        <w:rPr>
          <w:rFonts w:ascii="Times New Roman" w:eastAsia="Times New Roman" w:hAnsi="Times New Roman" w:cs="Times New Roman"/>
          <w:sz w:val="28"/>
          <w:szCs w:val="28"/>
        </w:rPr>
        <w:t>5</w:t>
      </w:r>
      <w:r w:rsidRPr="000F3F2C">
        <w:rPr>
          <w:rFonts w:ascii="Times New Roman" w:eastAsia="Times New Roman" w:hAnsi="Times New Roman" w:cs="Times New Roman"/>
          <w:sz w:val="28"/>
          <w:szCs w:val="28"/>
        </w:rPr>
        <w:t xml:space="preserve"> году – 0</w:t>
      </w:r>
    </w:p>
    <w:p w:rsidR="002854DB" w:rsidRDefault="002854DB" w:rsidP="002854DB">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2854DB">
        <w:rPr>
          <w:rFonts w:ascii="Times New Roman" w:eastAsia="Times New Roman" w:hAnsi="Times New Roman" w:cs="Times New Roman"/>
          <w:sz w:val="28"/>
          <w:szCs w:val="28"/>
        </w:rPr>
        <w:t xml:space="preserve"> </w:t>
      </w:r>
      <w:r w:rsidRPr="000F3F2C">
        <w:rPr>
          <w:rFonts w:ascii="Times New Roman" w:eastAsia="Times New Roman" w:hAnsi="Times New Roman" w:cs="Times New Roman"/>
          <w:sz w:val="28"/>
          <w:szCs w:val="28"/>
        </w:rPr>
        <w:t>в 202</w:t>
      </w:r>
      <w:r>
        <w:rPr>
          <w:rFonts w:ascii="Times New Roman" w:eastAsia="Times New Roman" w:hAnsi="Times New Roman" w:cs="Times New Roman"/>
          <w:sz w:val="28"/>
          <w:szCs w:val="28"/>
        </w:rPr>
        <w:t>6</w:t>
      </w:r>
      <w:r w:rsidRPr="000F3F2C">
        <w:rPr>
          <w:rFonts w:ascii="Times New Roman" w:eastAsia="Times New Roman" w:hAnsi="Times New Roman" w:cs="Times New Roman"/>
          <w:sz w:val="28"/>
          <w:szCs w:val="28"/>
        </w:rPr>
        <w:t xml:space="preserve"> году – 0</w:t>
      </w:r>
    </w:p>
    <w:p w:rsidR="002854DB" w:rsidRDefault="002854DB" w:rsidP="002854DB">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2854DB">
        <w:rPr>
          <w:rFonts w:ascii="Times New Roman" w:eastAsia="Times New Roman" w:hAnsi="Times New Roman" w:cs="Times New Roman"/>
          <w:sz w:val="28"/>
          <w:szCs w:val="28"/>
        </w:rPr>
        <w:t xml:space="preserve"> </w:t>
      </w:r>
      <w:r w:rsidRPr="000F3F2C">
        <w:rPr>
          <w:rFonts w:ascii="Times New Roman" w:eastAsia="Times New Roman" w:hAnsi="Times New Roman" w:cs="Times New Roman"/>
          <w:sz w:val="28"/>
          <w:szCs w:val="28"/>
        </w:rPr>
        <w:t>в 202</w:t>
      </w:r>
      <w:r>
        <w:rPr>
          <w:rFonts w:ascii="Times New Roman" w:eastAsia="Times New Roman" w:hAnsi="Times New Roman" w:cs="Times New Roman"/>
          <w:sz w:val="28"/>
          <w:szCs w:val="28"/>
        </w:rPr>
        <w:t>7</w:t>
      </w:r>
      <w:r w:rsidRPr="000F3F2C">
        <w:rPr>
          <w:rFonts w:ascii="Times New Roman" w:eastAsia="Times New Roman" w:hAnsi="Times New Roman" w:cs="Times New Roman"/>
          <w:sz w:val="28"/>
          <w:szCs w:val="28"/>
        </w:rPr>
        <w:t xml:space="preserve"> году – 0</w:t>
      </w:r>
    </w:p>
    <w:p w:rsidR="000F3F2C" w:rsidRPr="000F3F2C" w:rsidRDefault="000F3F2C" w:rsidP="000F3F2C">
      <w:pPr>
        <w:spacing w:after="0"/>
        <w:rPr>
          <w:rFonts w:ascii="Times New Roman" w:hAnsi="Times New Roman" w:cs="Times New Roman"/>
          <w:b/>
          <w:sz w:val="28"/>
          <w:szCs w:val="28"/>
        </w:rPr>
      </w:pPr>
    </w:p>
    <w:p w:rsidR="000F3F2C" w:rsidRPr="000F3F2C" w:rsidRDefault="000F3F2C" w:rsidP="000F3F2C">
      <w:pPr>
        <w:tabs>
          <w:tab w:val="left" w:pos="1134"/>
        </w:tabs>
        <w:spacing w:after="0"/>
        <w:jc w:val="center"/>
        <w:rPr>
          <w:rFonts w:ascii="Times New Roman" w:hAnsi="Times New Roman" w:cs="Times New Roman"/>
          <w:b/>
          <w:sz w:val="28"/>
          <w:szCs w:val="28"/>
        </w:rPr>
      </w:pPr>
      <w:r w:rsidRPr="000F3F2C">
        <w:rPr>
          <w:rFonts w:ascii="Times New Roman" w:hAnsi="Times New Roman" w:cs="Times New Roman"/>
          <w:b/>
          <w:sz w:val="28"/>
          <w:szCs w:val="28"/>
        </w:rPr>
        <w:t xml:space="preserve">Раздел 7. Описание системы управления реализацией </w:t>
      </w:r>
    </w:p>
    <w:p w:rsidR="000F3F2C" w:rsidRPr="000F3F2C" w:rsidRDefault="000F3F2C" w:rsidP="000F3F2C">
      <w:pPr>
        <w:widowControl w:val="0"/>
        <w:autoSpaceDE w:val="0"/>
        <w:autoSpaceDN w:val="0"/>
        <w:adjustRightInd w:val="0"/>
        <w:spacing w:after="0"/>
        <w:jc w:val="center"/>
        <w:rPr>
          <w:rFonts w:ascii="Times New Roman" w:hAnsi="Times New Roman" w:cs="Times New Roman"/>
          <w:b/>
          <w:sz w:val="28"/>
          <w:szCs w:val="28"/>
        </w:rPr>
      </w:pPr>
      <w:r w:rsidRPr="000F3F2C">
        <w:rPr>
          <w:rFonts w:ascii="Times New Roman" w:hAnsi="Times New Roman" w:cs="Times New Roman"/>
          <w:b/>
          <w:sz w:val="28"/>
          <w:szCs w:val="28"/>
        </w:rPr>
        <w:t>муниципальной программы</w:t>
      </w:r>
    </w:p>
    <w:p w:rsidR="000F3F2C" w:rsidRPr="000F3F2C" w:rsidRDefault="000F3F2C" w:rsidP="000F3F2C">
      <w:pPr>
        <w:widowControl w:val="0"/>
        <w:autoSpaceDE w:val="0"/>
        <w:autoSpaceDN w:val="0"/>
        <w:adjustRightInd w:val="0"/>
        <w:jc w:val="center"/>
        <w:rPr>
          <w:rFonts w:ascii="Times New Roman" w:hAnsi="Times New Roman" w:cs="Times New Roman"/>
        </w:rPr>
      </w:pPr>
    </w:p>
    <w:p w:rsidR="000F3F2C" w:rsidRPr="000F3F2C" w:rsidRDefault="000F3F2C" w:rsidP="000F3F2C">
      <w:pPr>
        <w:autoSpaceDE w:val="0"/>
        <w:autoSpaceDN w:val="0"/>
        <w:adjustRightInd w:val="0"/>
        <w:spacing w:after="0"/>
        <w:ind w:firstLine="709"/>
        <w:jc w:val="both"/>
        <w:rPr>
          <w:rFonts w:ascii="Times New Roman" w:hAnsi="Times New Roman" w:cs="Times New Roman"/>
          <w:sz w:val="28"/>
          <w:szCs w:val="28"/>
        </w:rPr>
      </w:pPr>
      <w:r w:rsidRPr="000F3F2C">
        <w:rPr>
          <w:rFonts w:ascii="Times New Roman" w:hAnsi="Times New Roman" w:cs="Times New Roman"/>
          <w:sz w:val="28"/>
          <w:szCs w:val="28"/>
        </w:rPr>
        <w:t>За реализацию подпрограмм, основных мероприятий, мероприятий, а также за достижение ожидаемых результатов и целевых индикаторов несут ответственность соответствующие исполнители подпрограмм, основных мероприятий, мероприятий. Управление и контроль за ходом реализации муниципальной программы в целом осуществляет Глава Администрации Сосновского СП. Распределение участников муниципальной программы, ответственных за реализацию подпрограмм, основных мероприятий, ведомственных целевых программ, мероприятий муниципальной программы представлено в приложении № 4 к настоящей муниципальной программе</w:t>
      </w:r>
    </w:p>
    <w:p w:rsidR="000F3F2C" w:rsidRPr="000F3F2C" w:rsidRDefault="000F3F2C" w:rsidP="000F3F2C">
      <w:pPr>
        <w:autoSpaceDE w:val="0"/>
        <w:autoSpaceDN w:val="0"/>
        <w:adjustRightInd w:val="0"/>
        <w:spacing w:after="0"/>
        <w:ind w:firstLine="709"/>
        <w:jc w:val="both"/>
        <w:rPr>
          <w:rFonts w:ascii="Times New Roman" w:hAnsi="Times New Roman" w:cs="Times New Roman"/>
          <w:sz w:val="28"/>
          <w:szCs w:val="28"/>
        </w:rPr>
      </w:pPr>
      <w:r w:rsidRPr="000F3F2C">
        <w:rPr>
          <w:rFonts w:ascii="Times New Roman" w:hAnsi="Times New Roman" w:cs="Times New Roman"/>
          <w:sz w:val="28"/>
          <w:szCs w:val="28"/>
        </w:rPr>
        <w:t>Организацию проведения работы по формированию отчетности о ходе реализации муниципальной программы и оценки ее эффективности осуществляет координатор муниципальной программы во взаимодействии с соисполнителем муниципальной программы, исполнителем основных мероприятий.</w:t>
      </w:r>
    </w:p>
    <w:p w:rsidR="000F3F2C" w:rsidRPr="000F3F2C" w:rsidRDefault="000F3F2C" w:rsidP="000F3F2C">
      <w:pPr>
        <w:autoSpaceDE w:val="0"/>
        <w:autoSpaceDN w:val="0"/>
        <w:adjustRightInd w:val="0"/>
        <w:spacing w:after="0"/>
        <w:ind w:firstLine="709"/>
        <w:jc w:val="both"/>
        <w:rPr>
          <w:rFonts w:ascii="Times New Roman" w:hAnsi="Times New Roman" w:cs="Times New Roman"/>
          <w:sz w:val="28"/>
          <w:szCs w:val="28"/>
        </w:rPr>
      </w:pPr>
      <w:r w:rsidRPr="000F3F2C">
        <w:rPr>
          <w:rFonts w:ascii="Times New Roman" w:hAnsi="Times New Roman" w:cs="Times New Roman"/>
          <w:sz w:val="28"/>
          <w:szCs w:val="28"/>
        </w:rPr>
        <w:t xml:space="preserve">По итогам отчетного года координатор муниципальной программы на основании данных, полученных от соисполнителей муниципальной программы, формирует отчет о реализации муниципальной программы за отчетный финансовый год и в целом за истекший период ее реализации (далее – отчет) в соответствии с приложением № 6 к Порядку </w:t>
      </w:r>
      <w:r w:rsidRPr="000F3F2C">
        <w:rPr>
          <w:rFonts w:ascii="Times New Roman" w:eastAsia="Calibri" w:hAnsi="Times New Roman" w:cs="Times New Roman"/>
          <w:sz w:val="28"/>
          <w:szCs w:val="28"/>
        </w:rPr>
        <w:t>принятия решений о разработке муниципальных программ Сосновского сельского поселения Таврического муниципального района Омской области, их формирования и реализации, утвержденному постановлением Администрации Сосновского сельского поселения Таврического муниципального района Омской области от 10 октября 2013 года № 105</w:t>
      </w:r>
      <w:r w:rsidRPr="000F3F2C">
        <w:rPr>
          <w:rFonts w:ascii="Times New Roman" w:hAnsi="Times New Roman" w:cs="Times New Roman"/>
          <w:sz w:val="28"/>
          <w:szCs w:val="28"/>
        </w:rPr>
        <w:t xml:space="preserve"> (далее – Порядок), и на основании отчета проводит оценку эффективности реализации муниципальной программы в соответствии с приложением № 7 к Порядку.</w:t>
      </w:r>
    </w:p>
    <w:p w:rsidR="000F3F2C" w:rsidRPr="000F3F2C" w:rsidRDefault="000F3F2C" w:rsidP="000F3F2C">
      <w:pPr>
        <w:jc w:val="center"/>
        <w:rPr>
          <w:rFonts w:ascii="Times New Roman" w:hAnsi="Times New Roman" w:cs="Times New Roman"/>
          <w:b/>
          <w:sz w:val="28"/>
          <w:szCs w:val="28"/>
        </w:rPr>
      </w:pPr>
      <w:r w:rsidRPr="000F3F2C">
        <w:rPr>
          <w:rFonts w:ascii="Times New Roman" w:hAnsi="Times New Roman" w:cs="Times New Roman"/>
          <w:b/>
          <w:sz w:val="28"/>
          <w:szCs w:val="28"/>
        </w:rPr>
        <w:t>Раздел 8. Подпрограммы</w:t>
      </w:r>
    </w:p>
    <w:p w:rsidR="000F3F2C" w:rsidRPr="000F3F2C" w:rsidRDefault="000F3F2C" w:rsidP="000F3F2C">
      <w:pPr>
        <w:tabs>
          <w:tab w:val="left" w:pos="1134"/>
        </w:tabs>
        <w:spacing w:after="0"/>
        <w:ind w:firstLine="709"/>
        <w:jc w:val="both"/>
        <w:rPr>
          <w:rFonts w:ascii="Times New Roman" w:hAnsi="Times New Roman" w:cs="Times New Roman"/>
          <w:sz w:val="28"/>
          <w:szCs w:val="28"/>
        </w:rPr>
      </w:pPr>
      <w:r w:rsidRPr="000F3F2C">
        <w:rPr>
          <w:rFonts w:ascii="Times New Roman" w:hAnsi="Times New Roman" w:cs="Times New Roman"/>
          <w:sz w:val="28"/>
          <w:szCs w:val="28"/>
        </w:rPr>
        <w:t>В целях решения задач муниципальной программы в ее составе формируются и реализуются подпрограммы. Каждой задаче муниципальной программы соответствует отдельная подпрограмма:</w:t>
      </w:r>
    </w:p>
    <w:p w:rsidR="000F3F2C" w:rsidRPr="000F3F2C" w:rsidRDefault="000F3F2C" w:rsidP="000F3F2C">
      <w:pPr>
        <w:widowControl w:val="0"/>
        <w:autoSpaceDE w:val="0"/>
        <w:autoSpaceDN w:val="0"/>
        <w:adjustRightInd w:val="0"/>
        <w:spacing w:after="0"/>
        <w:ind w:firstLine="709"/>
        <w:jc w:val="both"/>
        <w:rPr>
          <w:rFonts w:ascii="Times New Roman" w:hAnsi="Times New Roman" w:cs="Times New Roman"/>
          <w:sz w:val="28"/>
          <w:szCs w:val="28"/>
        </w:rPr>
      </w:pPr>
      <w:r w:rsidRPr="000F3F2C">
        <w:rPr>
          <w:rFonts w:ascii="Times New Roman" w:hAnsi="Times New Roman" w:cs="Times New Roman"/>
          <w:sz w:val="28"/>
          <w:szCs w:val="28"/>
        </w:rPr>
        <w:t>1. Задаче 1 муниципальной программы соответствует подпрограмма «Благоустройство дворовых территорий многоквартирных домов населенных пунктов Сосновского сельского поселения Таврического муниципального района Омской области» согласно приложению № 2 к настоящей муниципальной программе.</w:t>
      </w:r>
    </w:p>
    <w:p w:rsidR="000F3F2C" w:rsidRPr="000F3F2C" w:rsidRDefault="000F3F2C" w:rsidP="000F3F2C">
      <w:pPr>
        <w:tabs>
          <w:tab w:val="left" w:pos="1134"/>
        </w:tabs>
        <w:spacing w:after="0"/>
        <w:ind w:firstLine="709"/>
        <w:jc w:val="both"/>
        <w:rPr>
          <w:rFonts w:ascii="Times New Roman" w:hAnsi="Times New Roman" w:cs="Times New Roman"/>
          <w:sz w:val="28"/>
          <w:szCs w:val="28"/>
        </w:rPr>
      </w:pPr>
      <w:r w:rsidRPr="000F3F2C">
        <w:rPr>
          <w:rFonts w:ascii="Times New Roman" w:hAnsi="Times New Roman" w:cs="Times New Roman"/>
          <w:sz w:val="28"/>
          <w:szCs w:val="28"/>
        </w:rPr>
        <w:t>2. Задаче 2 муниципальной программы соответствует подпрограмма «Благоустройство общественных территорий Сосновского сельского поселения Таврического муниципального района Омской области», содержание которой представлено согласно приложению № 3 к настоящей муниципальной программе.</w:t>
      </w:r>
    </w:p>
    <w:p w:rsidR="000F3F2C" w:rsidRPr="000F3F2C" w:rsidRDefault="000F3F2C" w:rsidP="000F3F2C">
      <w:pPr>
        <w:ind w:firstLine="567"/>
        <w:jc w:val="both"/>
        <w:rPr>
          <w:rFonts w:ascii="Times New Roman" w:hAnsi="Times New Roman" w:cs="Times New Roman"/>
          <w:spacing w:val="-6"/>
          <w:sz w:val="28"/>
          <w:szCs w:val="28"/>
        </w:rPr>
      </w:pPr>
    </w:p>
    <w:p w:rsidR="000F3F2C" w:rsidRPr="000F3F2C" w:rsidRDefault="000F3F2C" w:rsidP="000F3F2C">
      <w:pPr>
        <w:ind w:firstLine="567"/>
        <w:jc w:val="both"/>
        <w:rPr>
          <w:rFonts w:ascii="Times New Roman" w:hAnsi="Times New Roman" w:cs="Times New Roman"/>
          <w:spacing w:val="-6"/>
          <w:sz w:val="28"/>
          <w:szCs w:val="28"/>
        </w:rPr>
        <w:sectPr w:rsidR="000F3F2C" w:rsidRPr="000F3F2C" w:rsidSect="00D34AF1">
          <w:headerReference w:type="even" r:id="rId8"/>
          <w:pgSz w:w="11906" w:h="16838"/>
          <w:pgMar w:top="993" w:right="991" w:bottom="851" w:left="1560" w:header="708" w:footer="708" w:gutter="0"/>
          <w:cols w:space="708"/>
          <w:docGrid w:linePitch="360"/>
        </w:sectPr>
      </w:pPr>
    </w:p>
    <w:p w:rsidR="000F3F2C" w:rsidRPr="000F3F2C" w:rsidRDefault="006D2630" w:rsidP="000F3F2C">
      <w:pPr>
        <w:ind w:firstLine="567"/>
        <w:jc w:val="both"/>
        <w:rPr>
          <w:rFonts w:ascii="Times New Roman" w:hAnsi="Times New Roman" w:cs="Times New Roman"/>
          <w:spacing w:val="-6"/>
          <w:sz w:val="28"/>
          <w:szCs w:val="28"/>
        </w:rPr>
      </w:pPr>
      <w:r w:rsidRPr="006D2630">
        <w:rPr>
          <w:rFonts w:ascii="Times New Roman" w:hAnsi="Times New Roman"/>
          <w:noProof/>
          <w:sz w:val="28"/>
          <w:szCs w:val="28"/>
          <w:lang w:eastAsia="en-US"/>
        </w:rPr>
        <w:pict>
          <v:shapetype id="_x0000_t202" coordsize="21600,21600" o:spt="202" path="m,l,21600r21600,l21600,xe">
            <v:stroke joinstyle="miter"/>
            <v:path gradientshapeok="t" o:connecttype="rect"/>
          </v:shapetype>
          <v:shape id="_x0000_s1076" type="#_x0000_t202" style="position:absolute;left:0;text-align:left;margin-left:488.3pt;margin-top:-29.85pt;width:273.85pt;height:111.65pt;z-index:251685888;mso-width-relative:margin;mso-height-relative:margin" stroked="f">
            <v:textbox style="mso-next-textbox:#_x0000_s1076">
              <w:txbxContent>
                <w:p w:rsidR="000D5A7C" w:rsidRPr="00A67F57" w:rsidRDefault="000D5A7C" w:rsidP="000F3F2C">
                  <w:pPr>
                    <w:jc w:val="both"/>
                    <w:rPr>
                      <w:rFonts w:ascii="Times New Roman" w:hAnsi="Times New Roman" w:cs="Times New Roman"/>
                    </w:rPr>
                  </w:pPr>
                  <w:r w:rsidRPr="00A67F57">
                    <w:rPr>
                      <w:rFonts w:ascii="Times New Roman" w:hAnsi="Times New Roman" w:cs="Times New Roman"/>
                      <w:sz w:val="24"/>
                      <w:szCs w:val="24"/>
                    </w:rPr>
                    <w:t>Приложение № 1</w:t>
                  </w:r>
                  <w:r w:rsidRPr="00A67F57">
                    <w:rPr>
                      <w:rFonts w:ascii="Times New Roman" w:hAnsi="Times New Roman" w:cs="Times New Roman"/>
                      <w:sz w:val="28"/>
                      <w:szCs w:val="28"/>
                    </w:rPr>
                    <w:t xml:space="preserve"> </w:t>
                  </w:r>
                  <w:r w:rsidRPr="00B91F70">
                    <w:rPr>
                      <w:rFonts w:ascii="Times New Roman" w:hAnsi="Times New Roman" w:cs="Times New Roman"/>
                    </w:rPr>
                    <w:t xml:space="preserve">к </w:t>
                  </w:r>
                  <w:r w:rsidRPr="00A67F57">
                    <w:rPr>
                      <w:rFonts w:ascii="Times New Roman" w:hAnsi="Times New Roman" w:cs="Times New Roman"/>
                    </w:rPr>
                    <w:t>Муниципальной Программе Сосновского сельского поселения Таврического муниципального района Омской области «Формирование комфортной</w:t>
                  </w:r>
                  <w:r>
                    <w:rPr>
                      <w:rFonts w:ascii="Times New Roman" w:hAnsi="Times New Roman" w:cs="Times New Roman"/>
                    </w:rPr>
                    <w:t xml:space="preserve"> </w:t>
                  </w:r>
                  <w:r w:rsidRPr="00A67F57">
                    <w:rPr>
                      <w:rFonts w:ascii="Times New Roman" w:hAnsi="Times New Roman" w:cs="Times New Roman"/>
                    </w:rPr>
                    <w:t>городской среды</w:t>
                  </w:r>
                  <w:r w:rsidRPr="00203A0A">
                    <w:t xml:space="preserve"> </w:t>
                  </w:r>
                  <w:r w:rsidRPr="00203A0A">
                    <w:rPr>
                      <w:rFonts w:ascii="Times New Roman" w:hAnsi="Times New Roman" w:cs="Times New Roman"/>
                    </w:rPr>
                    <w:t>на территории Сосновского сельского поселения Таврического муниципального района Омской области на 2018-</w:t>
                  </w:r>
                  <w:r>
                    <w:rPr>
                      <w:rFonts w:ascii="Times New Roman" w:hAnsi="Times New Roman" w:cs="Times New Roman"/>
                    </w:rPr>
                    <w:t>2024</w:t>
                  </w:r>
                  <w:r w:rsidRPr="00203A0A">
                    <w:rPr>
                      <w:rFonts w:ascii="Times New Roman" w:hAnsi="Times New Roman" w:cs="Times New Roman"/>
                    </w:rPr>
                    <w:t xml:space="preserve"> гг.</w:t>
                  </w:r>
                  <w:r>
                    <w:rPr>
                      <w:rFonts w:ascii="Times New Roman" w:hAnsi="Times New Roman" w:cs="Times New Roman"/>
                    </w:rPr>
                    <w:t xml:space="preserve"> </w:t>
                  </w:r>
                  <w:r w:rsidRPr="00A67F57">
                    <w:rPr>
                      <w:rFonts w:ascii="Times New Roman" w:hAnsi="Times New Roman" w:cs="Times New Roman"/>
                    </w:rPr>
                    <w:t>»</w:t>
                  </w:r>
                </w:p>
                <w:p w:rsidR="000D5A7C" w:rsidRPr="002D65D4" w:rsidRDefault="000D5A7C" w:rsidP="000F3F2C">
                  <w:pPr>
                    <w:spacing w:after="0"/>
                    <w:rPr>
                      <w:rFonts w:ascii="Times New Roman" w:hAnsi="Times New Roman" w:cs="Times New Roman"/>
                      <w:sz w:val="24"/>
                      <w:szCs w:val="24"/>
                    </w:rPr>
                  </w:pPr>
                  <w:r w:rsidRPr="00A67F57">
                    <w:rPr>
                      <w:rFonts w:ascii="Times New Roman" w:hAnsi="Times New Roman" w:cs="Times New Roman"/>
                      <w:sz w:val="24"/>
                      <w:szCs w:val="24"/>
                    </w:rPr>
                    <w:t>«Формирование комфортной городской среды»</w:t>
                  </w:r>
                </w:p>
              </w:txbxContent>
            </v:textbox>
          </v:shape>
        </w:pict>
      </w:r>
    </w:p>
    <w:p w:rsidR="000F3F2C" w:rsidRPr="000F3F2C" w:rsidRDefault="000F3F2C" w:rsidP="000F3F2C">
      <w:pPr>
        <w:spacing w:after="0"/>
        <w:jc w:val="center"/>
        <w:rPr>
          <w:rFonts w:ascii="Times New Roman" w:hAnsi="Times New Roman"/>
          <w:sz w:val="28"/>
          <w:szCs w:val="28"/>
        </w:rPr>
      </w:pPr>
    </w:p>
    <w:p w:rsidR="000F3F2C" w:rsidRPr="000F3F2C" w:rsidRDefault="000F3F2C" w:rsidP="000F3F2C">
      <w:pPr>
        <w:spacing w:after="0"/>
        <w:jc w:val="center"/>
        <w:rPr>
          <w:rFonts w:ascii="Times New Roman" w:hAnsi="Times New Roman"/>
          <w:sz w:val="28"/>
          <w:szCs w:val="28"/>
        </w:rPr>
      </w:pPr>
    </w:p>
    <w:p w:rsidR="000F3F2C" w:rsidRPr="000F3F2C" w:rsidRDefault="000F3F2C" w:rsidP="000F3F2C">
      <w:pPr>
        <w:autoSpaceDE w:val="0"/>
        <w:autoSpaceDN w:val="0"/>
        <w:adjustRightInd w:val="0"/>
        <w:spacing w:after="0"/>
        <w:ind w:right="-314"/>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right="-314"/>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right="-314"/>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ОЖИДАЕМЫЕ РЕЗУЛЬТАТЫ </w:t>
      </w:r>
    </w:p>
    <w:p w:rsidR="000F3F2C" w:rsidRPr="000F3F2C" w:rsidRDefault="000F3F2C" w:rsidP="000F3F2C">
      <w:pPr>
        <w:autoSpaceDE w:val="0"/>
        <w:autoSpaceDN w:val="0"/>
        <w:adjustRightInd w:val="0"/>
        <w:spacing w:after="0"/>
        <w:ind w:right="-314"/>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реализации муниципальной Программа Сосновского сельского поселения Таврического муниципального района Омской области «Формирование комфортной городской среды» </w:t>
      </w:r>
    </w:p>
    <w:p w:rsidR="000F3F2C" w:rsidRPr="000F3F2C" w:rsidRDefault="000F3F2C" w:rsidP="000F3F2C">
      <w:pPr>
        <w:autoSpaceDE w:val="0"/>
        <w:autoSpaceDN w:val="0"/>
        <w:adjustRightInd w:val="0"/>
        <w:spacing w:after="0"/>
        <w:ind w:right="-314"/>
        <w:jc w:val="center"/>
        <w:rPr>
          <w:rFonts w:ascii="Times New Roman" w:hAnsi="Times New Roman" w:cs="Times New Roman"/>
          <w:color w:val="000000"/>
          <w:sz w:val="28"/>
          <w:szCs w:val="28"/>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5495"/>
        <w:gridCol w:w="992"/>
        <w:gridCol w:w="992"/>
        <w:gridCol w:w="993"/>
        <w:gridCol w:w="850"/>
        <w:gridCol w:w="992"/>
        <w:gridCol w:w="851"/>
        <w:gridCol w:w="851"/>
        <w:gridCol w:w="817"/>
        <w:gridCol w:w="741"/>
        <w:gridCol w:w="709"/>
        <w:gridCol w:w="709"/>
      </w:tblGrid>
      <w:tr w:rsidR="002854DB" w:rsidRPr="000F3F2C" w:rsidTr="005126E5">
        <w:trPr>
          <w:trHeight w:val="326"/>
        </w:trPr>
        <w:tc>
          <w:tcPr>
            <w:tcW w:w="709" w:type="dxa"/>
            <w:vMerge w:val="restart"/>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 п/п</w:t>
            </w:r>
          </w:p>
        </w:tc>
        <w:tc>
          <w:tcPr>
            <w:tcW w:w="5495" w:type="dxa"/>
            <w:vMerge w:val="restart"/>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Ожидаемые результаты реализации муниципальной программы</w:t>
            </w:r>
          </w:p>
        </w:tc>
        <w:tc>
          <w:tcPr>
            <w:tcW w:w="992" w:type="dxa"/>
            <w:vMerge w:val="restart"/>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 xml:space="preserve">Единица </w:t>
            </w:r>
          </w:p>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измерения</w:t>
            </w:r>
          </w:p>
        </w:tc>
        <w:tc>
          <w:tcPr>
            <w:tcW w:w="8505" w:type="dxa"/>
            <w:gridSpan w:val="10"/>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Значение</w:t>
            </w:r>
          </w:p>
        </w:tc>
      </w:tr>
      <w:tr w:rsidR="002854DB" w:rsidRPr="000F3F2C" w:rsidTr="002854DB">
        <w:trPr>
          <w:trHeight w:val="967"/>
        </w:trPr>
        <w:tc>
          <w:tcPr>
            <w:tcW w:w="709" w:type="dxa"/>
            <w:vMerge/>
          </w:tcPr>
          <w:p w:rsidR="002854DB" w:rsidRPr="000F3F2C" w:rsidRDefault="002854DB" w:rsidP="000F3F2C">
            <w:pPr>
              <w:spacing w:after="0"/>
              <w:jc w:val="center"/>
              <w:rPr>
                <w:rFonts w:ascii="Times New Roman" w:hAnsi="Times New Roman"/>
                <w:sz w:val="24"/>
                <w:szCs w:val="24"/>
              </w:rPr>
            </w:pPr>
          </w:p>
        </w:tc>
        <w:tc>
          <w:tcPr>
            <w:tcW w:w="5495" w:type="dxa"/>
            <w:vMerge/>
          </w:tcPr>
          <w:p w:rsidR="002854DB" w:rsidRPr="000F3F2C" w:rsidRDefault="002854DB" w:rsidP="000F3F2C">
            <w:pPr>
              <w:spacing w:after="0"/>
              <w:jc w:val="center"/>
              <w:rPr>
                <w:rFonts w:ascii="Times New Roman" w:hAnsi="Times New Roman"/>
                <w:sz w:val="24"/>
                <w:szCs w:val="24"/>
              </w:rPr>
            </w:pPr>
          </w:p>
        </w:tc>
        <w:tc>
          <w:tcPr>
            <w:tcW w:w="992" w:type="dxa"/>
            <w:vMerge/>
          </w:tcPr>
          <w:p w:rsidR="002854DB" w:rsidRPr="000F3F2C" w:rsidRDefault="002854DB" w:rsidP="000F3F2C">
            <w:pPr>
              <w:spacing w:after="0"/>
              <w:jc w:val="center"/>
              <w:rPr>
                <w:rFonts w:ascii="Times New Roman" w:hAnsi="Times New Roman"/>
                <w:sz w:val="24"/>
                <w:szCs w:val="24"/>
              </w:rPr>
            </w:pPr>
          </w:p>
        </w:tc>
        <w:tc>
          <w:tcPr>
            <w:tcW w:w="992"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 xml:space="preserve">2018 </w:t>
            </w:r>
          </w:p>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год</w:t>
            </w:r>
          </w:p>
        </w:tc>
        <w:tc>
          <w:tcPr>
            <w:tcW w:w="993"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 xml:space="preserve">2019 </w:t>
            </w:r>
          </w:p>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год</w:t>
            </w:r>
          </w:p>
        </w:tc>
        <w:tc>
          <w:tcPr>
            <w:tcW w:w="850"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 xml:space="preserve">2020 </w:t>
            </w:r>
          </w:p>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год</w:t>
            </w:r>
          </w:p>
        </w:tc>
        <w:tc>
          <w:tcPr>
            <w:tcW w:w="992"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2021 год</w:t>
            </w:r>
          </w:p>
        </w:tc>
        <w:tc>
          <w:tcPr>
            <w:tcW w:w="851"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 xml:space="preserve">2022 </w:t>
            </w:r>
          </w:p>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год</w:t>
            </w:r>
          </w:p>
        </w:tc>
        <w:tc>
          <w:tcPr>
            <w:tcW w:w="851"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 xml:space="preserve">2023 </w:t>
            </w:r>
          </w:p>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год</w:t>
            </w:r>
          </w:p>
        </w:tc>
        <w:tc>
          <w:tcPr>
            <w:tcW w:w="817"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 xml:space="preserve">2024 </w:t>
            </w:r>
          </w:p>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год</w:t>
            </w:r>
          </w:p>
        </w:tc>
        <w:tc>
          <w:tcPr>
            <w:tcW w:w="741" w:type="dxa"/>
          </w:tcPr>
          <w:p w:rsidR="002854DB" w:rsidRDefault="002854DB" w:rsidP="000F3F2C">
            <w:pPr>
              <w:spacing w:after="0"/>
              <w:jc w:val="center"/>
              <w:rPr>
                <w:rFonts w:ascii="Times New Roman" w:hAnsi="Times New Roman"/>
                <w:sz w:val="24"/>
                <w:szCs w:val="24"/>
              </w:rPr>
            </w:pPr>
            <w:r>
              <w:rPr>
                <w:rFonts w:ascii="Times New Roman" w:hAnsi="Times New Roman"/>
                <w:sz w:val="24"/>
                <w:szCs w:val="24"/>
              </w:rPr>
              <w:t>2025</w:t>
            </w:r>
          </w:p>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год</w:t>
            </w:r>
          </w:p>
        </w:tc>
        <w:tc>
          <w:tcPr>
            <w:tcW w:w="709" w:type="dxa"/>
          </w:tcPr>
          <w:p w:rsidR="002854DB" w:rsidRDefault="002854DB" w:rsidP="000F3F2C">
            <w:pPr>
              <w:spacing w:after="0"/>
              <w:jc w:val="center"/>
              <w:rPr>
                <w:rFonts w:ascii="Times New Roman" w:hAnsi="Times New Roman"/>
                <w:sz w:val="24"/>
                <w:szCs w:val="24"/>
              </w:rPr>
            </w:pPr>
            <w:r>
              <w:rPr>
                <w:rFonts w:ascii="Times New Roman" w:hAnsi="Times New Roman"/>
                <w:sz w:val="24"/>
                <w:szCs w:val="24"/>
              </w:rPr>
              <w:t>2026</w:t>
            </w:r>
          </w:p>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год</w:t>
            </w:r>
          </w:p>
        </w:tc>
        <w:tc>
          <w:tcPr>
            <w:tcW w:w="709" w:type="dxa"/>
          </w:tcPr>
          <w:p w:rsidR="002854DB" w:rsidRDefault="002854DB" w:rsidP="000F3F2C">
            <w:pPr>
              <w:spacing w:after="0"/>
              <w:jc w:val="center"/>
              <w:rPr>
                <w:rFonts w:ascii="Times New Roman" w:hAnsi="Times New Roman"/>
                <w:sz w:val="24"/>
                <w:szCs w:val="24"/>
              </w:rPr>
            </w:pPr>
            <w:r>
              <w:rPr>
                <w:rFonts w:ascii="Times New Roman" w:hAnsi="Times New Roman"/>
                <w:sz w:val="24"/>
                <w:szCs w:val="24"/>
              </w:rPr>
              <w:t>2027</w:t>
            </w:r>
          </w:p>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год</w:t>
            </w:r>
          </w:p>
        </w:tc>
      </w:tr>
    </w:tbl>
    <w:p w:rsidR="000F3F2C" w:rsidRPr="000F3F2C" w:rsidRDefault="000F3F2C" w:rsidP="000F3F2C">
      <w:pPr>
        <w:spacing w:after="0"/>
        <w:rPr>
          <w:rFonts w:ascii="Times New Roman" w:hAnsi="Times New Roman"/>
          <w:sz w:val="4"/>
          <w:szCs w:val="4"/>
        </w:rPr>
      </w:pPr>
    </w:p>
    <w:tbl>
      <w:tblPr>
        <w:tblpPr w:leftFromText="180" w:rightFromText="180" w:vertAnchor="text" w:tblpY="1"/>
        <w:tblOverlap w:val="never"/>
        <w:tblW w:w="15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2"/>
        <w:gridCol w:w="5502"/>
        <w:gridCol w:w="992"/>
        <w:gridCol w:w="938"/>
        <w:gridCol w:w="55"/>
        <w:gridCol w:w="884"/>
        <w:gridCol w:w="110"/>
        <w:gridCol w:w="829"/>
        <w:gridCol w:w="53"/>
        <w:gridCol w:w="887"/>
        <w:gridCol w:w="939"/>
        <w:gridCol w:w="939"/>
        <w:gridCol w:w="724"/>
        <w:gridCol w:w="724"/>
        <w:gridCol w:w="724"/>
        <w:gridCol w:w="724"/>
      </w:tblGrid>
      <w:tr w:rsidR="002854DB" w:rsidRPr="000F3F2C" w:rsidTr="002854DB">
        <w:trPr>
          <w:trHeight w:val="269"/>
          <w:tblHeader/>
        </w:trPr>
        <w:tc>
          <w:tcPr>
            <w:tcW w:w="702"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1</w:t>
            </w:r>
          </w:p>
        </w:tc>
        <w:tc>
          <w:tcPr>
            <w:tcW w:w="5502"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2</w:t>
            </w:r>
          </w:p>
        </w:tc>
        <w:tc>
          <w:tcPr>
            <w:tcW w:w="992"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3</w:t>
            </w:r>
          </w:p>
        </w:tc>
        <w:tc>
          <w:tcPr>
            <w:tcW w:w="993" w:type="dxa"/>
            <w:gridSpan w:val="2"/>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4</w:t>
            </w:r>
          </w:p>
        </w:tc>
        <w:tc>
          <w:tcPr>
            <w:tcW w:w="994" w:type="dxa"/>
            <w:gridSpan w:val="2"/>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5</w:t>
            </w:r>
          </w:p>
        </w:tc>
        <w:tc>
          <w:tcPr>
            <w:tcW w:w="882" w:type="dxa"/>
            <w:gridSpan w:val="2"/>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6</w:t>
            </w:r>
          </w:p>
        </w:tc>
        <w:tc>
          <w:tcPr>
            <w:tcW w:w="887"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7</w:t>
            </w:r>
          </w:p>
        </w:tc>
        <w:tc>
          <w:tcPr>
            <w:tcW w:w="939"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8</w:t>
            </w:r>
          </w:p>
        </w:tc>
        <w:tc>
          <w:tcPr>
            <w:tcW w:w="939"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9</w:t>
            </w:r>
          </w:p>
        </w:tc>
        <w:tc>
          <w:tcPr>
            <w:tcW w:w="724"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10</w:t>
            </w:r>
          </w:p>
        </w:tc>
        <w:tc>
          <w:tcPr>
            <w:tcW w:w="724" w:type="dxa"/>
          </w:tcPr>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11</w:t>
            </w:r>
          </w:p>
        </w:tc>
        <w:tc>
          <w:tcPr>
            <w:tcW w:w="724" w:type="dxa"/>
          </w:tcPr>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12</w:t>
            </w:r>
          </w:p>
        </w:tc>
        <w:tc>
          <w:tcPr>
            <w:tcW w:w="724" w:type="dxa"/>
          </w:tcPr>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13</w:t>
            </w:r>
          </w:p>
        </w:tc>
      </w:tr>
      <w:tr w:rsidR="002854DB" w:rsidRPr="000F3F2C" w:rsidTr="005D28FC">
        <w:trPr>
          <w:trHeight w:val="269"/>
        </w:trPr>
        <w:tc>
          <w:tcPr>
            <w:tcW w:w="15726" w:type="dxa"/>
            <w:gridSpan w:val="16"/>
          </w:tcPr>
          <w:p w:rsidR="002854DB" w:rsidRPr="000F3F2C" w:rsidRDefault="002854DB" w:rsidP="002854DB">
            <w:pPr>
              <w:spacing w:after="0"/>
              <w:jc w:val="center"/>
              <w:rPr>
                <w:rFonts w:ascii="Times New Roman" w:hAnsi="Times New Roman"/>
                <w:sz w:val="24"/>
                <w:szCs w:val="24"/>
              </w:rPr>
            </w:pPr>
            <w:r w:rsidRPr="000F3F2C">
              <w:rPr>
                <w:rFonts w:ascii="Times New Roman" w:hAnsi="Times New Roman"/>
                <w:sz w:val="24"/>
                <w:szCs w:val="24"/>
              </w:rPr>
              <w:t>1. Подпрограмма муниципальной программы</w:t>
            </w:r>
          </w:p>
          <w:p w:rsidR="002854DB" w:rsidRPr="000F3F2C" w:rsidRDefault="002854DB" w:rsidP="000F3F2C">
            <w:pPr>
              <w:spacing w:after="0"/>
              <w:rPr>
                <w:rFonts w:ascii="Times New Roman" w:hAnsi="Times New Roman"/>
                <w:sz w:val="24"/>
                <w:szCs w:val="24"/>
              </w:rPr>
            </w:pPr>
            <w:r w:rsidRPr="000F3F2C">
              <w:rPr>
                <w:rFonts w:ascii="Times New Roman" w:hAnsi="Times New Roman" w:cs="Times New Roman"/>
                <w:sz w:val="24"/>
                <w:szCs w:val="24"/>
              </w:rPr>
              <w:t>«Благоустройство дворовых территорий многоквартирных домов населенных пунктов Сосновского сельского поселения Таврического муниципального района Омской области»</w:t>
            </w:r>
          </w:p>
        </w:tc>
      </w:tr>
      <w:tr w:rsidR="002854DB" w:rsidRPr="000F3F2C" w:rsidTr="002854DB">
        <w:trPr>
          <w:trHeight w:val="269"/>
        </w:trPr>
        <w:tc>
          <w:tcPr>
            <w:tcW w:w="702" w:type="dxa"/>
          </w:tcPr>
          <w:p w:rsidR="002854DB" w:rsidRPr="000F3F2C" w:rsidRDefault="002854DB" w:rsidP="000F3F2C">
            <w:pPr>
              <w:spacing w:after="0"/>
              <w:rPr>
                <w:rFonts w:ascii="Times New Roman" w:hAnsi="Times New Roman"/>
                <w:sz w:val="24"/>
                <w:szCs w:val="24"/>
              </w:rPr>
            </w:pPr>
            <w:r w:rsidRPr="000F3F2C">
              <w:rPr>
                <w:rFonts w:ascii="Times New Roman" w:hAnsi="Times New Roman"/>
                <w:sz w:val="24"/>
                <w:szCs w:val="24"/>
              </w:rPr>
              <w:t>1.</w:t>
            </w:r>
          </w:p>
        </w:tc>
        <w:tc>
          <w:tcPr>
            <w:tcW w:w="5502" w:type="dxa"/>
          </w:tcPr>
          <w:p w:rsidR="002854DB" w:rsidRPr="000F3F2C" w:rsidRDefault="002854DB" w:rsidP="000F3F2C">
            <w:pPr>
              <w:autoSpaceDE w:val="0"/>
              <w:autoSpaceDN w:val="0"/>
              <w:adjustRightInd w:val="0"/>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Увеличение доли населения, проживающего в многоквартирных домах с благоустроенными дворовыми территориями </w:t>
            </w:r>
          </w:p>
        </w:tc>
        <w:tc>
          <w:tcPr>
            <w:tcW w:w="992" w:type="dxa"/>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w:t>
            </w:r>
          </w:p>
        </w:tc>
        <w:tc>
          <w:tcPr>
            <w:tcW w:w="938" w:type="dxa"/>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11</w:t>
            </w:r>
          </w:p>
        </w:tc>
        <w:tc>
          <w:tcPr>
            <w:tcW w:w="939" w:type="dxa"/>
            <w:gridSpan w:val="2"/>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11</w:t>
            </w:r>
          </w:p>
        </w:tc>
        <w:tc>
          <w:tcPr>
            <w:tcW w:w="939" w:type="dxa"/>
            <w:gridSpan w:val="2"/>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15</w:t>
            </w:r>
          </w:p>
        </w:tc>
        <w:tc>
          <w:tcPr>
            <w:tcW w:w="940" w:type="dxa"/>
            <w:gridSpan w:val="2"/>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15</w:t>
            </w:r>
          </w:p>
        </w:tc>
        <w:tc>
          <w:tcPr>
            <w:tcW w:w="939" w:type="dxa"/>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17</w:t>
            </w:r>
          </w:p>
        </w:tc>
        <w:tc>
          <w:tcPr>
            <w:tcW w:w="939" w:type="dxa"/>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17</w:t>
            </w:r>
          </w:p>
        </w:tc>
        <w:tc>
          <w:tcPr>
            <w:tcW w:w="724" w:type="dxa"/>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19</w:t>
            </w:r>
          </w:p>
        </w:tc>
        <w:tc>
          <w:tcPr>
            <w:tcW w:w="724" w:type="dxa"/>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724" w:type="dxa"/>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724" w:type="dxa"/>
          </w:tcPr>
          <w:p w:rsidR="002854DB" w:rsidRPr="000F3F2C" w:rsidRDefault="002854DB" w:rsidP="000F3F2C">
            <w:pPr>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22</w:t>
            </w:r>
          </w:p>
        </w:tc>
      </w:tr>
      <w:tr w:rsidR="002854DB" w:rsidRPr="000F3F2C" w:rsidTr="002854DB">
        <w:trPr>
          <w:cantSplit/>
          <w:trHeight w:val="269"/>
        </w:trPr>
        <w:tc>
          <w:tcPr>
            <w:tcW w:w="702" w:type="dxa"/>
          </w:tcPr>
          <w:p w:rsidR="002854DB" w:rsidRPr="000F3F2C" w:rsidRDefault="002854DB" w:rsidP="000F3F2C">
            <w:pPr>
              <w:spacing w:after="0"/>
              <w:rPr>
                <w:rFonts w:ascii="Times New Roman" w:hAnsi="Times New Roman"/>
                <w:sz w:val="24"/>
                <w:szCs w:val="24"/>
              </w:rPr>
            </w:pPr>
            <w:r w:rsidRPr="000F3F2C">
              <w:rPr>
                <w:rFonts w:ascii="Times New Roman" w:hAnsi="Times New Roman"/>
                <w:sz w:val="24"/>
                <w:szCs w:val="24"/>
              </w:rPr>
              <w:t>2.</w:t>
            </w:r>
          </w:p>
        </w:tc>
        <w:tc>
          <w:tcPr>
            <w:tcW w:w="5502" w:type="dxa"/>
          </w:tcPr>
          <w:p w:rsidR="002854DB" w:rsidRPr="000F3F2C" w:rsidRDefault="002854DB" w:rsidP="000F3F2C">
            <w:pPr>
              <w:autoSpaceDE w:val="0"/>
              <w:autoSpaceDN w:val="0"/>
              <w:adjustRightInd w:val="0"/>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Увеличение доли благоустроенных дворовых территорий многоквартирных домов от общего количества дворовых территорий</w:t>
            </w:r>
          </w:p>
        </w:tc>
        <w:tc>
          <w:tcPr>
            <w:tcW w:w="992" w:type="dxa"/>
          </w:tcPr>
          <w:p w:rsidR="002854DB" w:rsidRPr="000F3F2C" w:rsidRDefault="002854DB" w:rsidP="000F3F2C">
            <w:pPr>
              <w:spacing w:after="0"/>
              <w:jc w:val="center"/>
              <w:rPr>
                <w:rFonts w:ascii="Times New Roman" w:hAnsi="Times New Roman"/>
                <w:sz w:val="24"/>
                <w:szCs w:val="24"/>
              </w:rPr>
            </w:pPr>
            <w:r w:rsidRPr="000F3F2C">
              <w:rPr>
                <w:sz w:val="24"/>
                <w:szCs w:val="24"/>
              </w:rPr>
              <w:t>%</w:t>
            </w:r>
          </w:p>
        </w:tc>
        <w:tc>
          <w:tcPr>
            <w:tcW w:w="938"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18</w:t>
            </w:r>
          </w:p>
        </w:tc>
        <w:tc>
          <w:tcPr>
            <w:tcW w:w="939" w:type="dxa"/>
            <w:gridSpan w:val="2"/>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18</w:t>
            </w:r>
          </w:p>
        </w:tc>
        <w:tc>
          <w:tcPr>
            <w:tcW w:w="939" w:type="dxa"/>
            <w:gridSpan w:val="2"/>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37</w:t>
            </w:r>
          </w:p>
        </w:tc>
        <w:tc>
          <w:tcPr>
            <w:tcW w:w="940" w:type="dxa"/>
            <w:gridSpan w:val="2"/>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45</w:t>
            </w:r>
          </w:p>
        </w:tc>
        <w:tc>
          <w:tcPr>
            <w:tcW w:w="939"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60</w:t>
            </w:r>
          </w:p>
        </w:tc>
        <w:tc>
          <w:tcPr>
            <w:tcW w:w="939"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80</w:t>
            </w:r>
          </w:p>
        </w:tc>
        <w:tc>
          <w:tcPr>
            <w:tcW w:w="724"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100</w:t>
            </w:r>
          </w:p>
        </w:tc>
        <w:tc>
          <w:tcPr>
            <w:tcW w:w="724" w:type="dxa"/>
          </w:tcPr>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100</w:t>
            </w:r>
          </w:p>
        </w:tc>
        <w:tc>
          <w:tcPr>
            <w:tcW w:w="724" w:type="dxa"/>
          </w:tcPr>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100</w:t>
            </w:r>
          </w:p>
        </w:tc>
        <w:tc>
          <w:tcPr>
            <w:tcW w:w="724" w:type="dxa"/>
          </w:tcPr>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100</w:t>
            </w:r>
          </w:p>
        </w:tc>
      </w:tr>
      <w:tr w:rsidR="002854DB" w:rsidRPr="000F3F2C" w:rsidTr="00F552B7">
        <w:trPr>
          <w:cantSplit/>
          <w:trHeight w:val="269"/>
        </w:trPr>
        <w:tc>
          <w:tcPr>
            <w:tcW w:w="15726" w:type="dxa"/>
            <w:gridSpan w:val="16"/>
          </w:tcPr>
          <w:p w:rsidR="002854DB" w:rsidRPr="000F3F2C" w:rsidRDefault="002854DB" w:rsidP="002854DB">
            <w:pPr>
              <w:spacing w:after="0"/>
              <w:jc w:val="center"/>
              <w:rPr>
                <w:rFonts w:ascii="Times New Roman" w:hAnsi="Times New Roman"/>
                <w:sz w:val="24"/>
                <w:szCs w:val="24"/>
              </w:rPr>
            </w:pPr>
            <w:r w:rsidRPr="000F3F2C">
              <w:rPr>
                <w:rFonts w:ascii="Times New Roman" w:hAnsi="Times New Roman"/>
                <w:sz w:val="24"/>
                <w:szCs w:val="24"/>
              </w:rPr>
              <w:t>2. Подпрограмма муниципальной программы</w:t>
            </w:r>
          </w:p>
          <w:p w:rsidR="002854DB" w:rsidRPr="000F3F2C" w:rsidRDefault="002854DB" w:rsidP="002854DB">
            <w:pPr>
              <w:spacing w:after="0"/>
              <w:jc w:val="center"/>
              <w:rPr>
                <w:rFonts w:ascii="Times New Roman" w:hAnsi="Times New Roman"/>
                <w:sz w:val="24"/>
                <w:szCs w:val="24"/>
              </w:rPr>
            </w:pPr>
            <w:r w:rsidRPr="000F3F2C">
              <w:rPr>
                <w:rFonts w:ascii="Times New Roman" w:hAnsi="Times New Roman" w:cs="Times New Roman"/>
                <w:sz w:val="24"/>
                <w:szCs w:val="24"/>
              </w:rPr>
              <w:t>«Благоустройство общественных территорий Сосновского сельского поселения Таврического муниципального района Омской области»</w:t>
            </w:r>
          </w:p>
        </w:tc>
      </w:tr>
      <w:tr w:rsidR="002854DB" w:rsidRPr="000F3F2C" w:rsidTr="002854DB">
        <w:trPr>
          <w:cantSplit/>
          <w:trHeight w:val="269"/>
        </w:trPr>
        <w:tc>
          <w:tcPr>
            <w:tcW w:w="702" w:type="dxa"/>
          </w:tcPr>
          <w:p w:rsidR="002854DB" w:rsidRPr="000F3F2C" w:rsidRDefault="002854DB" w:rsidP="000F3F2C">
            <w:pPr>
              <w:spacing w:after="0"/>
              <w:rPr>
                <w:rFonts w:ascii="Times New Roman" w:hAnsi="Times New Roman"/>
                <w:sz w:val="24"/>
                <w:szCs w:val="24"/>
              </w:rPr>
            </w:pPr>
            <w:r w:rsidRPr="000F3F2C">
              <w:rPr>
                <w:rFonts w:ascii="Times New Roman" w:hAnsi="Times New Roman"/>
                <w:sz w:val="24"/>
                <w:szCs w:val="24"/>
              </w:rPr>
              <w:t>1</w:t>
            </w:r>
          </w:p>
        </w:tc>
        <w:tc>
          <w:tcPr>
            <w:tcW w:w="5502" w:type="dxa"/>
          </w:tcPr>
          <w:p w:rsidR="002854DB" w:rsidRPr="000F3F2C" w:rsidRDefault="002854DB" w:rsidP="000F3F2C">
            <w:pPr>
              <w:autoSpaceDE w:val="0"/>
              <w:autoSpaceDN w:val="0"/>
              <w:adjustRightInd w:val="0"/>
              <w:spacing w:after="0"/>
              <w:rPr>
                <w:rFonts w:ascii="Times New Roman" w:eastAsia="Times New Roman" w:hAnsi="Times New Roman" w:cs="Times New Roman"/>
                <w:color w:val="000000"/>
                <w:sz w:val="24"/>
                <w:szCs w:val="24"/>
              </w:rPr>
            </w:pPr>
            <w:r w:rsidRPr="000F3F2C">
              <w:rPr>
                <w:rFonts w:ascii="Times New Roman" w:eastAsia="Times New Roman" w:hAnsi="Times New Roman" w:cs="Times New Roman"/>
                <w:color w:val="000000"/>
                <w:sz w:val="24"/>
                <w:szCs w:val="24"/>
              </w:rPr>
              <w:t>Протяженность автомобильных дорог общего пользования местного значения наиболее посещаемых муниципальных территорий общего пользования населенных пунктов Сосновского СП, отремонтированных в отчетном году</w:t>
            </w:r>
          </w:p>
        </w:tc>
        <w:tc>
          <w:tcPr>
            <w:tcW w:w="992"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км</w:t>
            </w:r>
          </w:p>
        </w:tc>
        <w:tc>
          <w:tcPr>
            <w:tcW w:w="938"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0,5</w:t>
            </w:r>
          </w:p>
        </w:tc>
        <w:tc>
          <w:tcPr>
            <w:tcW w:w="939" w:type="dxa"/>
            <w:gridSpan w:val="2"/>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0,5</w:t>
            </w:r>
          </w:p>
        </w:tc>
        <w:tc>
          <w:tcPr>
            <w:tcW w:w="939" w:type="dxa"/>
            <w:gridSpan w:val="2"/>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0,5</w:t>
            </w:r>
          </w:p>
        </w:tc>
        <w:tc>
          <w:tcPr>
            <w:tcW w:w="940" w:type="dxa"/>
            <w:gridSpan w:val="2"/>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0,8</w:t>
            </w:r>
          </w:p>
        </w:tc>
        <w:tc>
          <w:tcPr>
            <w:tcW w:w="939"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1,0</w:t>
            </w:r>
          </w:p>
        </w:tc>
        <w:tc>
          <w:tcPr>
            <w:tcW w:w="939"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0,8</w:t>
            </w:r>
          </w:p>
        </w:tc>
        <w:tc>
          <w:tcPr>
            <w:tcW w:w="724" w:type="dxa"/>
          </w:tcPr>
          <w:p w:rsidR="002854DB" w:rsidRPr="000F3F2C" w:rsidRDefault="002854DB" w:rsidP="000F3F2C">
            <w:pPr>
              <w:spacing w:after="0"/>
              <w:jc w:val="center"/>
              <w:rPr>
                <w:rFonts w:ascii="Times New Roman" w:hAnsi="Times New Roman"/>
                <w:sz w:val="24"/>
                <w:szCs w:val="24"/>
              </w:rPr>
            </w:pPr>
            <w:r w:rsidRPr="000F3F2C">
              <w:rPr>
                <w:rFonts w:ascii="Times New Roman" w:hAnsi="Times New Roman"/>
                <w:sz w:val="24"/>
                <w:szCs w:val="24"/>
              </w:rPr>
              <w:t>0,8</w:t>
            </w:r>
          </w:p>
        </w:tc>
        <w:tc>
          <w:tcPr>
            <w:tcW w:w="724" w:type="dxa"/>
          </w:tcPr>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1</w:t>
            </w:r>
          </w:p>
        </w:tc>
        <w:tc>
          <w:tcPr>
            <w:tcW w:w="724" w:type="dxa"/>
          </w:tcPr>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1</w:t>
            </w:r>
          </w:p>
        </w:tc>
        <w:tc>
          <w:tcPr>
            <w:tcW w:w="724" w:type="dxa"/>
          </w:tcPr>
          <w:p w:rsidR="002854DB" w:rsidRPr="000F3F2C" w:rsidRDefault="002854DB" w:rsidP="000F3F2C">
            <w:pPr>
              <w:spacing w:after="0"/>
              <w:jc w:val="center"/>
              <w:rPr>
                <w:rFonts w:ascii="Times New Roman" w:hAnsi="Times New Roman"/>
                <w:sz w:val="24"/>
                <w:szCs w:val="24"/>
              </w:rPr>
            </w:pPr>
            <w:r>
              <w:rPr>
                <w:rFonts w:ascii="Times New Roman" w:hAnsi="Times New Roman"/>
                <w:sz w:val="24"/>
                <w:szCs w:val="24"/>
              </w:rPr>
              <w:t>1</w:t>
            </w:r>
          </w:p>
        </w:tc>
      </w:tr>
    </w:tbl>
    <w:p w:rsidR="000F3F2C" w:rsidRPr="000F3F2C" w:rsidRDefault="000F3F2C" w:rsidP="000F3F2C">
      <w:pPr>
        <w:sectPr w:rsidR="000F3F2C" w:rsidRPr="000F3F2C" w:rsidSect="000D5A7C">
          <w:pgSz w:w="16838" w:h="11906" w:orient="landscape"/>
          <w:pgMar w:top="850" w:right="1134" w:bottom="709" w:left="993" w:header="708" w:footer="708" w:gutter="0"/>
          <w:cols w:space="708"/>
          <w:docGrid w:linePitch="360"/>
        </w:sectPr>
      </w:pPr>
    </w:p>
    <w:p w:rsidR="000F3F2C" w:rsidRPr="000F3F2C" w:rsidRDefault="006D2630" w:rsidP="000F3F2C">
      <w:pPr>
        <w:spacing w:after="0"/>
        <w:ind w:left="360"/>
        <w:rPr>
          <w:rFonts w:ascii="Times New Roman" w:hAnsi="Times New Roman" w:cs="Times New Roman"/>
        </w:rPr>
      </w:pPr>
      <w:r w:rsidRPr="006D2630">
        <w:rPr>
          <w:noProof/>
        </w:rPr>
        <w:pict>
          <v:shape id="Надпись 2" o:spid="_x0000_s1052" type="#_x0000_t202" style="position:absolute;left:0;text-align:left;margin-left:253.4pt;margin-top:.65pt;width:253.25pt;height:126.2pt;z-index:25166131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" stroked="f">
            <v:textbox style="mso-next-textbox:#Надпись 2;mso-fit-shape-to-text:t">
              <w:txbxContent>
                <w:p w:rsidR="000D5A7C" w:rsidRPr="00F81D7B" w:rsidRDefault="000D5A7C" w:rsidP="000F3F2C">
                  <w:pPr>
                    <w:spacing w:after="0"/>
                    <w:jc w:val="right"/>
                    <w:rPr>
                      <w:rFonts w:ascii="Times New Roman" w:hAnsi="Times New Roman" w:cs="Times New Roman"/>
                      <w:sz w:val="20"/>
                      <w:szCs w:val="20"/>
                    </w:rPr>
                  </w:pPr>
                  <w:r w:rsidRPr="00F81D7B">
                    <w:rPr>
                      <w:rFonts w:ascii="Times New Roman" w:hAnsi="Times New Roman" w:cs="Times New Roman"/>
                      <w:sz w:val="20"/>
                      <w:szCs w:val="20"/>
                    </w:rPr>
                    <w:t>Приложение 2 к Муниципальной Программе Сосновского сельского поселения Таврического муниципального района Омской области «Формирование комфортной городской среды на территории Сосновского сельского поселения Таврического муниципального района Омской области на 2018-</w:t>
                  </w:r>
                  <w:r>
                    <w:rPr>
                      <w:rFonts w:ascii="Times New Roman" w:hAnsi="Times New Roman" w:cs="Times New Roman"/>
                      <w:sz w:val="20"/>
                      <w:szCs w:val="20"/>
                    </w:rPr>
                    <w:t>202</w:t>
                  </w:r>
                  <w:r w:rsidR="0001267E">
                    <w:rPr>
                      <w:rFonts w:ascii="Times New Roman" w:hAnsi="Times New Roman" w:cs="Times New Roman"/>
                      <w:sz w:val="20"/>
                      <w:szCs w:val="20"/>
                    </w:rPr>
                    <w:t>7</w:t>
                  </w:r>
                  <w:r w:rsidRPr="00F81D7B">
                    <w:rPr>
                      <w:rFonts w:ascii="Times New Roman" w:hAnsi="Times New Roman" w:cs="Times New Roman"/>
                      <w:sz w:val="20"/>
                      <w:szCs w:val="20"/>
                    </w:rPr>
                    <w:t xml:space="preserve"> гг. »</w:t>
                  </w:r>
                </w:p>
                <w:p w:rsidR="000D5A7C" w:rsidRPr="00F81D7B" w:rsidRDefault="000D5A7C" w:rsidP="000F3F2C">
                  <w:pPr>
                    <w:spacing w:after="0"/>
                    <w:rPr>
                      <w:rFonts w:ascii="Times New Roman" w:hAnsi="Times New Roman" w:cs="Times New Roman"/>
                      <w:sz w:val="20"/>
                      <w:szCs w:val="20"/>
                    </w:rPr>
                  </w:pPr>
                </w:p>
              </w:txbxContent>
            </v:textbox>
            <w10:wrap type="square"/>
          </v:shape>
        </w:pict>
      </w:r>
    </w:p>
    <w:p w:rsidR="000F3F2C" w:rsidRPr="000F3F2C" w:rsidRDefault="000F3F2C" w:rsidP="000F3F2C">
      <w:pPr>
        <w:spacing w:after="0"/>
        <w:ind w:left="360"/>
        <w:rPr>
          <w:rFonts w:ascii="Times New Roman" w:hAnsi="Times New Roman" w:cs="Times New Roman"/>
        </w:rPr>
      </w:pPr>
    </w:p>
    <w:p w:rsidR="000F3F2C" w:rsidRPr="000F3F2C" w:rsidRDefault="000F3F2C" w:rsidP="000F3F2C">
      <w:pPr>
        <w:spacing w:after="0"/>
        <w:ind w:left="360"/>
        <w:rPr>
          <w:rFonts w:ascii="Times New Roman" w:hAnsi="Times New Roman" w:cs="Times New Roman"/>
        </w:rPr>
      </w:pPr>
    </w:p>
    <w:p w:rsidR="000F3F2C" w:rsidRPr="000F3F2C" w:rsidRDefault="000F3F2C" w:rsidP="000F3F2C">
      <w:pPr>
        <w:spacing w:after="0"/>
        <w:ind w:left="360"/>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cs="Times New Roman"/>
          <w:sz w:val="28"/>
          <w:szCs w:val="28"/>
        </w:rPr>
      </w:pPr>
      <w:r w:rsidRPr="000F3F2C">
        <w:rPr>
          <w:rFonts w:ascii="Times New Roman" w:hAnsi="Times New Roman" w:cs="Times New Roman"/>
          <w:sz w:val="28"/>
          <w:szCs w:val="28"/>
        </w:rPr>
        <w:t>Подпрограмма</w:t>
      </w:r>
    </w:p>
    <w:p w:rsidR="000F3F2C" w:rsidRPr="000F3F2C" w:rsidRDefault="000F3F2C" w:rsidP="000F3F2C">
      <w:pPr>
        <w:spacing w:after="0"/>
        <w:jc w:val="center"/>
        <w:rPr>
          <w:rFonts w:ascii="Times New Roman" w:hAnsi="Times New Roman" w:cs="Times New Roman"/>
          <w:sz w:val="28"/>
          <w:szCs w:val="28"/>
        </w:rPr>
      </w:pPr>
      <w:r w:rsidRPr="000F3F2C">
        <w:rPr>
          <w:rFonts w:ascii="Times New Roman" w:hAnsi="Times New Roman" w:cs="Times New Roman"/>
          <w:sz w:val="28"/>
          <w:szCs w:val="28"/>
        </w:rPr>
        <w:t>«Благоустройство дворовых территорий многоквартирных домов Сосновского сельского поселения Таврического муниципального района Омской области»</w:t>
      </w:r>
    </w:p>
    <w:p w:rsidR="000F3F2C" w:rsidRPr="000F3F2C" w:rsidRDefault="000F3F2C" w:rsidP="000F3F2C">
      <w:pPr>
        <w:spacing w:after="0"/>
        <w:jc w:val="center"/>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cs="Times New Roman"/>
          <w:b/>
          <w:sz w:val="28"/>
          <w:szCs w:val="28"/>
        </w:rPr>
      </w:pPr>
      <w:r w:rsidRPr="000F3F2C">
        <w:rPr>
          <w:rFonts w:ascii="Times New Roman" w:hAnsi="Times New Roman" w:cs="Times New Roman"/>
          <w:b/>
          <w:sz w:val="28"/>
          <w:szCs w:val="28"/>
        </w:rPr>
        <w:t>1. Паспорт Подпрограммы</w:t>
      </w:r>
    </w:p>
    <w:p w:rsidR="000F3F2C" w:rsidRPr="000F3F2C" w:rsidRDefault="000F3F2C" w:rsidP="000F3F2C">
      <w:pPr>
        <w:spacing w:after="0"/>
        <w:jc w:val="center"/>
        <w:rPr>
          <w:rFonts w:ascii="Times New Roman" w:hAnsi="Times New Roman" w:cs="Times New Roman"/>
          <w:b/>
          <w:sz w:val="28"/>
          <w:szCs w:val="28"/>
        </w:rPr>
      </w:pPr>
      <w:r w:rsidRPr="000F3F2C">
        <w:rPr>
          <w:rFonts w:ascii="Times New Roman" w:hAnsi="Times New Roman" w:cs="Times New Roman"/>
          <w:b/>
          <w:sz w:val="28"/>
          <w:szCs w:val="28"/>
        </w:rPr>
        <w:t>«Благоустройство дворовых территорий многоквартирных домов Сосновского сельского поселения Таврического муниципального района Омской области»</w:t>
      </w:r>
    </w:p>
    <w:p w:rsidR="000F3F2C" w:rsidRPr="000F3F2C" w:rsidRDefault="000F3F2C" w:rsidP="000F3F2C">
      <w:pPr>
        <w:spacing w:after="0"/>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cs="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970"/>
        <w:gridCol w:w="5777"/>
      </w:tblGrid>
      <w:tr w:rsidR="000F3F2C" w:rsidRPr="000F3F2C" w:rsidTr="000D5A7C">
        <w:tc>
          <w:tcPr>
            <w:tcW w:w="3970" w:type="dxa"/>
          </w:tcPr>
          <w:p w:rsidR="000F3F2C" w:rsidRPr="000F3F2C" w:rsidRDefault="000F3F2C" w:rsidP="000F3F2C">
            <w:pPr>
              <w:widowControl w:val="0"/>
              <w:autoSpaceDE w:val="0"/>
              <w:autoSpaceDN w:val="0"/>
              <w:adjustRightInd w:val="0"/>
              <w:spacing w:after="0"/>
              <w:jc w:val="center"/>
              <w:outlineLvl w:val="2"/>
              <w:rPr>
                <w:rFonts w:ascii="Times New Roman" w:hAnsi="Times New Roman"/>
                <w:b/>
                <w:sz w:val="24"/>
                <w:szCs w:val="24"/>
              </w:rPr>
            </w:pPr>
            <w:r w:rsidRPr="000F3F2C">
              <w:rPr>
                <w:rFonts w:ascii="Times New Roman" w:hAnsi="Times New Roman"/>
                <w:b/>
                <w:sz w:val="24"/>
                <w:szCs w:val="24"/>
              </w:rPr>
              <w:t>Наименование муниципальной программы Сосновского сельского поселения Таврического муниципального района Омской области</w:t>
            </w:r>
          </w:p>
        </w:tc>
        <w:tc>
          <w:tcPr>
            <w:tcW w:w="5777" w:type="dxa"/>
          </w:tcPr>
          <w:p w:rsidR="000F3F2C" w:rsidRPr="000F3F2C" w:rsidRDefault="000F3F2C" w:rsidP="000F3F2C">
            <w:pPr>
              <w:widowControl w:val="0"/>
              <w:autoSpaceDE w:val="0"/>
              <w:autoSpaceDN w:val="0"/>
              <w:adjustRightInd w:val="0"/>
              <w:spacing w:after="0"/>
              <w:jc w:val="both"/>
              <w:rPr>
                <w:rFonts w:ascii="Times New Roman" w:hAnsi="Times New Roman"/>
                <w:sz w:val="28"/>
                <w:szCs w:val="28"/>
              </w:rPr>
            </w:pPr>
            <w:r w:rsidRPr="000F3F2C">
              <w:rPr>
                <w:rFonts w:ascii="Times New Roman" w:hAnsi="Times New Roman"/>
                <w:sz w:val="28"/>
                <w:szCs w:val="28"/>
              </w:rPr>
              <w:t>«Формирование комфортной городской среды</w:t>
            </w:r>
            <w:r w:rsidRPr="000F3F2C">
              <w:rPr>
                <w:sz w:val="28"/>
                <w:szCs w:val="28"/>
              </w:rPr>
              <w:t xml:space="preserve"> </w:t>
            </w:r>
            <w:r w:rsidRPr="000F3F2C">
              <w:rPr>
                <w:rFonts w:ascii="Times New Roman" w:hAnsi="Times New Roman"/>
                <w:sz w:val="28"/>
                <w:szCs w:val="28"/>
              </w:rPr>
              <w:t>на территории Сосновского сельского поселения Таврического муниципального района Омской области на 2018-</w:t>
            </w:r>
            <w:r w:rsidR="000D5A7C">
              <w:rPr>
                <w:rFonts w:ascii="Times New Roman" w:hAnsi="Times New Roman"/>
                <w:sz w:val="28"/>
                <w:szCs w:val="28"/>
              </w:rPr>
              <w:t>2027</w:t>
            </w:r>
            <w:r w:rsidRPr="000F3F2C">
              <w:rPr>
                <w:rFonts w:ascii="Times New Roman" w:hAnsi="Times New Roman"/>
                <w:sz w:val="28"/>
                <w:szCs w:val="28"/>
              </w:rPr>
              <w:t xml:space="preserve"> гг. » (далее – муниципальная программа) </w:t>
            </w:r>
          </w:p>
        </w:tc>
      </w:tr>
      <w:tr w:rsidR="000F3F2C" w:rsidRPr="000F3F2C" w:rsidTr="000D5A7C">
        <w:tc>
          <w:tcPr>
            <w:tcW w:w="3970" w:type="dxa"/>
          </w:tcPr>
          <w:p w:rsidR="000F3F2C" w:rsidRPr="000F3F2C" w:rsidRDefault="000F3F2C" w:rsidP="000F3F2C">
            <w:pPr>
              <w:spacing w:after="0"/>
              <w:rPr>
                <w:rFonts w:ascii="Times New Roman" w:hAnsi="Times New Roman"/>
                <w:b/>
                <w:sz w:val="24"/>
                <w:szCs w:val="24"/>
              </w:rPr>
            </w:pPr>
            <w:r w:rsidRPr="000F3F2C">
              <w:rPr>
                <w:rFonts w:ascii="Times New Roman" w:hAnsi="Times New Roman"/>
                <w:b/>
                <w:sz w:val="24"/>
                <w:szCs w:val="24"/>
              </w:rPr>
              <w:t xml:space="preserve">Наименование подпрограммы муниципальной программы Сосновского сельского поселения Таврического муниципального района Омской области </w:t>
            </w:r>
          </w:p>
        </w:tc>
        <w:tc>
          <w:tcPr>
            <w:tcW w:w="5777" w:type="dxa"/>
          </w:tcPr>
          <w:p w:rsidR="000F3F2C" w:rsidRPr="000F3F2C" w:rsidRDefault="000F3F2C" w:rsidP="000F3F2C">
            <w:pPr>
              <w:spacing w:after="0"/>
              <w:jc w:val="center"/>
              <w:rPr>
                <w:rFonts w:ascii="Times New Roman" w:hAnsi="Times New Roman" w:cs="Times New Roman"/>
                <w:sz w:val="28"/>
                <w:szCs w:val="28"/>
              </w:rPr>
            </w:pPr>
            <w:r w:rsidRPr="000F3F2C">
              <w:rPr>
                <w:rFonts w:ascii="Times New Roman" w:hAnsi="Times New Roman" w:cs="Times New Roman"/>
                <w:sz w:val="28"/>
                <w:szCs w:val="28"/>
              </w:rPr>
              <w:t xml:space="preserve">«Благоустройство дворовых территорий многоквартирных домов Сосновского сельского поселения Таврического муниципального района Омской области» - (далее подпрограмма) </w:t>
            </w:r>
          </w:p>
          <w:p w:rsidR="000F3F2C" w:rsidRPr="000F3F2C" w:rsidRDefault="000F3F2C" w:rsidP="000F3F2C">
            <w:pPr>
              <w:autoSpaceDE w:val="0"/>
              <w:autoSpaceDN w:val="0"/>
              <w:adjustRightInd w:val="0"/>
              <w:spacing w:after="0"/>
              <w:jc w:val="both"/>
              <w:rPr>
                <w:rFonts w:ascii="Times New Roman" w:eastAsia="Times New Roman" w:hAnsi="Times New Roman" w:cs="Times New Roman"/>
                <w:sz w:val="28"/>
                <w:szCs w:val="28"/>
              </w:rPr>
            </w:pPr>
          </w:p>
        </w:tc>
      </w:tr>
      <w:tr w:rsidR="000F3F2C" w:rsidRPr="000F3F2C" w:rsidTr="000D5A7C">
        <w:tc>
          <w:tcPr>
            <w:tcW w:w="3970" w:type="dxa"/>
          </w:tcPr>
          <w:p w:rsidR="000F3F2C" w:rsidRPr="000F3F2C" w:rsidRDefault="000F3F2C" w:rsidP="000F3F2C">
            <w:pPr>
              <w:autoSpaceDE w:val="0"/>
              <w:autoSpaceDN w:val="0"/>
              <w:adjustRightInd w:val="0"/>
              <w:spacing w:after="0"/>
              <w:rPr>
                <w:rFonts w:ascii="Times New Roman" w:hAnsi="Times New Roman"/>
                <w:b/>
                <w:sz w:val="24"/>
                <w:szCs w:val="24"/>
              </w:rPr>
            </w:pPr>
            <w:r w:rsidRPr="000F3F2C">
              <w:rPr>
                <w:rFonts w:ascii="Times New Roman" w:hAnsi="Times New Roman"/>
                <w:b/>
                <w:sz w:val="24"/>
                <w:szCs w:val="24"/>
              </w:rPr>
              <w:t>Наименование исполнительно-распорядительного органа Сосновского сельского поселения Таврического муниципального района Омской области, являющегося соисполнителем муниципальной программы</w:t>
            </w:r>
          </w:p>
        </w:tc>
        <w:tc>
          <w:tcPr>
            <w:tcW w:w="5777" w:type="dxa"/>
          </w:tcPr>
          <w:p w:rsidR="000F3F2C" w:rsidRPr="000F3F2C" w:rsidRDefault="000F3F2C" w:rsidP="000F3F2C">
            <w:pPr>
              <w:autoSpaceDE w:val="0"/>
              <w:autoSpaceDN w:val="0"/>
              <w:adjustRightInd w:val="0"/>
              <w:spacing w:after="0"/>
              <w:jc w:val="center"/>
              <w:rPr>
                <w:rFonts w:ascii="Times New Roman" w:eastAsia="Times New Roman" w:hAnsi="Times New Roman" w:cs="Times New Roman"/>
                <w:color w:val="FFFFFF"/>
                <w:sz w:val="28"/>
                <w:szCs w:val="28"/>
              </w:rPr>
            </w:pPr>
            <w:r w:rsidRPr="000F3F2C">
              <w:rPr>
                <w:rFonts w:ascii="Times New Roman" w:eastAsia="Times New Roman" w:hAnsi="Times New Roman" w:cs="Times New Roman"/>
                <w:sz w:val="28"/>
                <w:szCs w:val="28"/>
              </w:rPr>
              <w:t>-</w:t>
            </w:r>
          </w:p>
        </w:tc>
      </w:tr>
      <w:tr w:rsidR="000F3F2C" w:rsidRPr="000F3F2C" w:rsidTr="000D5A7C">
        <w:tc>
          <w:tcPr>
            <w:tcW w:w="3970" w:type="dxa"/>
          </w:tcPr>
          <w:p w:rsidR="000F3F2C" w:rsidRPr="000F3F2C" w:rsidRDefault="000F3F2C" w:rsidP="000F3F2C">
            <w:pPr>
              <w:spacing w:after="0"/>
              <w:jc w:val="both"/>
              <w:rPr>
                <w:rFonts w:ascii="Times New Roman" w:hAnsi="Times New Roman"/>
                <w:b/>
                <w:sz w:val="24"/>
                <w:szCs w:val="24"/>
              </w:rPr>
            </w:pPr>
            <w:r w:rsidRPr="000F3F2C">
              <w:rPr>
                <w:rFonts w:ascii="Times New Roman" w:hAnsi="Times New Roman"/>
                <w:b/>
                <w:sz w:val="24"/>
                <w:szCs w:val="24"/>
              </w:rPr>
              <w:t>Наименование исполнительно-распорядительного органа Сосновского сельского поселения Таврического муниципального района Омской области, являющегося исполнителем основного мероприятия</w:t>
            </w:r>
          </w:p>
        </w:tc>
        <w:tc>
          <w:tcPr>
            <w:tcW w:w="5777" w:type="dxa"/>
          </w:tcPr>
          <w:p w:rsidR="000F3F2C" w:rsidRPr="000F3F2C" w:rsidRDefault="000F3F2C" w:rsidP="000F3F2C">
            <w:pPr>
              <w:autoSpaceDE w:val="0"/>
              <w:autoSpaceDN w:val="0"/>
              <w:adjustRightInd w:val="0"/>
              <w:spacing w:after="0"/>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Администрация Сосновского сельского поселения Таврического муниципального района Омской области</w:t>
            </w:r>
          </w:p>
        </w:tc>
      </w:tr>
      <w:tr w:rsidR="000F3F2C" w:rsidRPr="000F3F2C" w:rsidTr="000D5A7C">
        <w:tc>
          <w:tcPr>
            <w:tcW w:w="3970" w:type="dxa"/>
          </w:tcPr>
          <w:p w:rsidR="000F3F2C" w:rsidRPr="000F3F2C" w:rsidRDefault="000F3F2C" w:rsidP="000F3F2C">
            <w:pPr>
              <w:spacing w:after="0"/>
              <w:rPr>
                <w:rFonts w:ascii="Times New Roman" w:hAnsi="Times New Roman"/>
                <w:b/>
                <w:sz w:val="24"/>
                <w:szCs w:val="24"/>
              </w:rPr>
            </w:pPr>
            <w:r w:rsidRPr="000F3F2C">
              <w:rPr>
                <w:rFonts w:ascii="Times New Roman" w:hAnsi="Times New Roman"/>
                <w:b/>
                <w:sz w:val="24"/>
                <w:szCs w:val="24"/>
              </w:rPr>
              <w:t>Наименование исполнительно-распорядительного органа Таврического муниципального района Омской области, являющегося исполнителем мероприятия</w:t>
            </w:r>
          </w:p>
        </w:tc>
        <w:tc>
          <w:tcPr>
            <w:tcW w:w="5777" w:type="dxa"/>
          </w:tcPr>
          <w:p w:rsidR="000F3F2C" w:rsidRPr="000F3F2C" w:rsidRDefault="000F3F2C" w:rsidP="000F3F2C">
            <w:pPr>
              <w:autoSpaceDE w:val="0"/>
              <w:autoSpaceDN w:val="0"/>
              <w:adjustRightInd w:val="0"/>
              <w:spacing w:after="0"/>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xml:space="preserve">Администрация Сосновского сельского поселения Таврического муниципального района Омской области </w:t>
            </w:r>
          </w:p>
        </w:tc>
      </w:tr>
      <w:tr w:rsidR="000F3F2C" w:rsidRPr="000F3F2C" w:rsidTr="000D5A7C">
        <w:tc>
          <w:tcPr>
            <w:tcW w:w="3970" w:type="dxa"/>
          </w:tcPr>
          <w:p w:rsidR="000F3F2C" w:rsidRPr="000F3F2C" w:rsidRDefault="000F3F2C" w:rsidP="000F3F2C">
            <w:pPr>
              <w:autoSpaceDE w:val="0"/>
              <w:autoSpaceDN w:val="0"/>
              <w:adjustRightInd w:val="0"/>
              <w:spacing w:after="0"/>
              <w:rPr>
                <w:rFonts w:ascii="Times New Roman" w:hAnsi="Times New Roman"/>
                <w:b/>
                <w:sz w:val="24"/>
                <w:szCs w:val="24"/>
              </w:rPr>
            </w:pPr>
            <w:r w:rsidRPr="000F3F2C">
              <w:rPr>
                <w:rFonts w:ascii="Times New Roman" w:hAnsi="Times New Roman"/>
                <w:b/>
                <w:sz w:val="24"/>
                <w:szCs w:val="24"/>
              </w:rPr>
              <w:t>Сроки реализации подпрограммы</w:t>
            </w:r>
          </w:p>
          <w:p w:rsidR="000F3F2C" w:rsidRPr="000F3F2C" w:rsidRDefault="000F3F2C" w:rsidP="000F3F2C">
            <w:pPr>
              <w:autoSpaceDE w:val="0"/>
              <w:autoSpaceDN w:val="0"/>
              <w:adjustRightInd w:val="0"/>
              <w:spacing w:after="0"/>
              <w:rPr>
                <w:rFonts w:ascii="Times New Roman" w:hAnsi="Times New Roman"/>
                <w:b/>
                <w:sz w:val="24"/>
                <w:szCs w:val="24"/>
              </w:rPr>
            </w:pPr>
          </w:p>
        </w:tc>
        <w:tc>
          <w:tcPr>
            <w:tcW w:w="5777" w:type="dxa"/>
          </w:tcPr>
          <w:p w:rsidR="000F3F2C" w:rsidRPr="000F3F2C" w:rsidRDefault="000F3F2C" w:rsidP="000F3F2C">
            <w:pPr>
              <w:autoSpaceDE w:val="0"/>
              <w:autoSpaceDN w:val="0"/>
              <w:adjustRightInd w:val="0"/>
              <w:spacing w:after="0"/>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2018 – 2024 годы</w:t>
            </w:r>
          </w:p>
        </w:tc>
      </w:tr>
      <w:tr w:rsidR="000F3F2C" w:rsidRPr="000F3F2C" w:rsidTr="000D5A7C">
        <w:trPr>
          <w:trHeight w:val="401"/>
        </w:trPr>
        <w:tc>
          <w:tcPr>
            <w:tcW w:w="3970" w:type="dxa"/>
          </w:tcPr>
          <w:p w:rsidR="000F3F2C" w:rsidRPr="000F3F2C" w:rsidRDefault="000F3F2C" w:rsidP="000F3F2C">
            <w:pPr>
              <w:spacing w:after="0"/>
              <w:rPr>
                <w:rFonts w:ascii="Times New Roman" w:hAnsi="Times New Roman"/>
                <w:b/>
                <w:sz w:val="24"/>
                <w:szCs w:val="24"/>
              </w:rPr>
            </w:pPr>
            <w:r w:rsidRPr="000F3F2C">
              <w:rPr>
                <w:rFonts w:ascii="Times New Roman" w:hAnsi="Times New Roman"/>
                <w:b/>
                <w:sz w:val="24"/>
                <w:szCs w:val="24"/>
              </w:rPr>
              <w:t xml:space="preserve">Цель подпрограммы </w:t>
            </w:r>
          </w:p>
        </w:tc>
        <w:tc>
          <w:tcPr>
            <w:tcW w:w="5777" w:type="dxa"/>
          </w:tcPr>
          <w:p w:rsidR="000F3F2C" w:rsidRPr="000F3F2C" w:rsidRDefault="000F3F2C" w:rsidP="000F3F2C">
            <w:pPr>
              <w:spacing w:after="0"/>
              <w:jc w:val="both"/>
              <w:rPr>
                <w:rFonts w:ascii="Times New Roman" w:hAnsi="Times New Roman"/>
                <w:sz w:val="28"/>
                <w:szCs w:val="28"/>
              </w:rPr>
            </w:pPr>
            <w:r w:rsidRPr="000F3F2C">
              <w:rPr>
                <w:rFonts w:ascii="Times New Roman" w:hAnsi="Times New Roman"/>
                <w:sz w:val="28"/>
                <w:szCs w:val="28"/>
              </w:rPr>
              <w:t>Создание условий для системного повышения качества и комфорта городской среды, путем реализации мероприятий по благоустройству дворовых территорий многоквартирных домов населенных пунктов Сосновского сельского поселения Таврического муниципального района Омской области (далее – Сосновское СП)</w:t>
            </w:r>
          </w:p>
        </w:tc>
      </w:tr>
      <w:tr w:rsidR="000F3F2C" w:rsidRPr="000F3F2C" w:rsidTr="000D5A7C">
        <w:trPr>
          <w:trHeight w:val="328"/>
        </w:trPr>
        <w:tc>
          <w:tcPr>
            <w:tcW w:w="3970" w:type="dxa"/>
          </w:tcPr>
          <w:p w:rsidR="000F3F2C" w:rsidRPr="000F3F2C" w:rsidRDefault="000F3F2C" w:rsidP="000F3F2C">
            <w:pPr>
              <w:spacing w:after="0"/>
              <w:rPr>
                <w:rFonts w:ascii="Times New Roman" w:hAnsi="Times New Roman"/>
                <w:b/>
                <w:sz w:val="24"/>
                <w:szCs w:val="24"/>
              </w:rPr>
            </w:pPr>
            <w:r w:rsidRPr="000F3F2C">
              <w:rPr>
                <w:rFonts w:ascii="Times New Roman" w:hAnsi="Times New Roman"/>
                <w:b/>
                <w:sz w:val="24"/>
                <w:szCs w:val="24"/>
              </w:rPr>
              <w:t xml:space="preserve">Задачи подпрограммы </w:t>
            </w:r>
          </w:p>
        </w:tc>
        <w:tc>
          <w:tcPr>
            <w:tcW w:w="5777" w:type="dxa"/>
          </w:tcPr>
          <w:p w:rsidR="000F3F2C" w:rsidRPr="000F3F2C" w:rsidRDefault="000F3F2C" w:rsidP="000F3F2C">
            <w:pPr>
              <w:ind w:left="175"/>
              <w:contextualSpacing/>
              <w:jc w:val="both"/>
              <w:rPr>
                <w:rFonts w:ascii="Times New Roman" w:hAnsi="Times New Roman"/>
                <w:sz w:val="28"/>
                <w:szCs w:val="28"/>
              </w:rPr>
            </w:pPr>
            <w:r w:rsidRPr="000F3F2C">
              <w:rPr>
                <w:rFonts w:ascii="Times New Roman" w:hAnsi="Times New Roman"/>
                <w:sz w:val="28"/>
                <w:szCs w:val="28"/>
              </w:rPr>
              <w:t>1. Проведение капитального ремонта и ремонта дворовых территорий, проездов к дворовым территориям многоквартирных домов Сосновского СП (далее задача 1);</w:t>
            </w:r>
          </w:p>
          <w:p w:rsidR="000F3F2C" w:rsidRPr="000F3F2C" w:rsidRDefault="000F3F2C" w:rsidP="000F3F2C">
            <w:pPr>
              <w:ind w:left="175"/>
              <w:contextualSpacing/>
              <w:jc w:val="both"/>
              <w:rPr>
                <w:rFonts w:ascii="Times New Roman" w:hAnsi="Times New Roman"/>
                <w:sz w:val="28"/>
                <w:szCs w:val="28"/>
              </w:rPr>
            </w:pPr>
            <w:r w:rsidRPr="000F3F2C">
              <w:rPr>
                <w:rFonts w:ascii="Times New Roman" w:hAnsi="Times New Roman"/>
                <w:sz w:val="28"/>
                <w:szCs w:val="28"/>
              </w:rPr>
              <w:t>2. Повышение уровня благоустройства дворовых территорий многоквартирных домов Сосновского СП (далее задача 2).</w:t>
            </w:r>
          </w:p>
        </w:tc>
      </w:tr>
      <w:tr w:rsidR="000F3F2C" w:rsidRPr="000F3F2C" w:rsidTr="000D5A7C">
        <w:trPr>
          <w:trHeight w:val="647"/>
        </w:trPr>
        <w:tc>
          <w:tcPr>
            <w:tcW w:w="3970" w:type="dxa"/>
          </w:tcPr>
          <w:p w:rsidR="000F3F2C" w:rsidRPr="000F3F2C" w:rsidRDefault="000F3F2C" w:rsidP="000F3F2C">
            <w:pPr>
              <w:autoSpaceDE w:val="0"/>
              <w:autoSpaceDN w:val="0"/>
              <w:adjustRightInd w:val="0"/>
              <w:spacing w:after="0"/>
              <w:rPr>
                <w:rFonts w:ascii="Times New Roman" w:hAnsi="Times New Roman"/>
                <w:b/>
                <w:sz w:val="24"/>
                <w:szCs w:val="24"/>
              </w:rPr>
            </w:pPr>
            <w:r w:rsidRPr="000F3F2C">
              <w:rPr>
                <w:rFonts w:ascii="Times New Roman" w:hAnsi="Times New Roman"/>
                <w:b/>
                <w:sz w:val="24"/>
                <w:szCs w:val="24"/>
              </w:rPr>
              <w:t xml:space="preserve">Перечень основных мероприятий </w:t>
            </w:r>
          </w:p>
        </w:tc>
        <w:tc>
          <w:tcPr>
            <w:tcW w:w="5777" w:type="dxa"/>
          </w:tcPr>
          <w:p w:rsidR="000F3F2C" w:rsidRPr="000F3F2C" w:rsidRDefault="000F3F2C" w:rsidP="000F3F2C">
            <w:pPr>
              <w:spacing w:after="0"/>
              <w:ind w:firstLine="709"/>
              <w:jc w:val="both"/>
              <w:rPr>
                <w:rFonts w:ascii="Times New Roman" w:hAnsi="Times New Roman"/>
                <w:sz w:val="28"/>
                <w:szCs w:val="28"/>
              </w:rPr>
            </w:pPr>
            <w:r w:rsidRPr="000F3F2C">
              <w:rPr>
                <w:rFonts w:ascii="Times New Roman" w:hAnsi="Times New Roman"/>
                <w:sz w:val="28"/>
                <w:szCs w:val="28"/>
              </w:rPr>
              <w:t>1. Капитальный ремонт и ремонт дворовых территорий, проездов к дворовым территориям многоквартирных домов Сосновского СП;</w:t>
            </w:r>
          </w:p>
          <w:p w:rsidR="000F3F2C" w:rsidRPr="000F3F2C" w:rsidRDefault="000F3F2C" w:rsidP="000F3F2C">
            <w:pPr>
              <w:spacing w:after="0"/>
              <w:ind w:firstLine="709"/>
              <w:jc w:val="both"/>
              <w:rPr>
                <w:rFonts w:ascii="Times New Roman" w:hAnsi="Times New Roman"/>
                <w:sz w:val="28"/>
                <w:szCs w:val="28"/>
              </w:rPr>
            </w:pPr>
            <w:r w:rsidRPr="000F3F2C">
              <w:rPr>
                <w:rFonts w:ascii="Times New Roman" w:hAnsi="Times New Roman"/>
                <w:sz w:val="28"/>
                <w:szCs w:val="28"/>
              </w:rPr>
              <w:t>2. Проведение работ по благоустройству дворовых территорий многоквартирных домов Сосновского СП.</w:t>
            </w:r>
          </w:p>
        </w:tc>
      </w:tr>
      <w:tr w:rsidR="000F3F2C" w:rsidRPr="000F3F2C" w:rsidTr="000D5A7C">
        <w:trPr>
          <w:trHeight w:val="701"/>
        </w:trPr>
        <w:tc>
          <w:tcPr>
            <w:tcW w:w="3970" w:type="dxa"/>
          </w:tcPr>
          <w:p w:rsidR="000F3F2C" w:rsidRPr="000F3F2C" w:rsidRDefault="000F3F2C" w:rsidP="000F3F2C">
            <w:pPr>
              <w:spacing w:after="0"/>
              <w:rPr>
                <w:rFonts w:ascii="Times New Roman" w:hAnsi="Times New Roman"/>
                <w:b/>
                <w:sz w:val="24"/>
                <w:szCs w:val="24"/>
              </w:rPr>
            </w:pPr>
            <w:r w:rsidRPr="000F3F2C">
              <w:rPr>
                <w:rFonts w:ascii="Times New Roman" w:hAnsi="Times New Roman"/>
                <w:b/>
                <w:sz w:val="24"/>
                <w:szCs w:val="24"/>
              </w:rPr>
              <w:t>Объемы и источники финансирования подпрограммы в целом и по годам ее реализации</w:t>
            </w:r>
          </w:p>
        </w:tc>
        <w:tc>
          <w:tcPr>
            <w:tcW w:w="5777" w:type="dxa"/>
          </w:tcPr>
          <w:p w:rsidR="000F3F2C" w:rsidRPr="000F3F2C" w:rsidRDefault="000F3F2C" w:rsidP="000F3F2C">
            <w:pPr>
              <w:widowControl w:val="0"/>
              <w:autoSpaceDE w:val="0"/>
              <w:autoSpaceDN w:val="0"/>
              <w:adjustRightInd w:val="0"/>
              <w:spacing w:after="0"/>
              <w:ind w:firstLine="720"/>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Общий объем финансирования подпрограммы за счет средств местного бюджета составляет 0 рублей в ценах соответствующих лет, в том числе:</w:t>
            </w:r>
          </w:p>
          <w:p w:rsidR="000F3F2C" w:rsidRPr="000F3F2C" w:rsidRDefault="000F3F2C" w:rsidP="000F3F2C">
            <w:pPr>
              <w:widowControl w:val="0"/>
              <w:autoSpaceDE w:val="0"/>
              <w:autoSpaceDN w:val="0"/>
              <w:adjustRightInd w:val="0"/>
              <w:spacing w:after="0"/>
              <w:ind w:firstLine="72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2018 году – 0 рублей;</w:t>
            </w:r>
          </w:p>
          <w:p w:rsidR="000F3F2C" w:rsidRPr="000F3F2C" w:rsidRDefault="000F3F2C" w:rsidP="000F3F2C">
            <w:pPr>
              <w:widowControl w:val="0"/>
              <w:autoSpaceDE w:val="0"/>
              <w:autoSpaceDN w:val="0"/>
              <w:adjustRightInd w:val="0"/>
              <w:spacing w:after="0"/>
              <w:ind w:firstLine="72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2019 году –  0 рублей;</w:t>
            </w:r>
          </w:p>
          <w:p w:rsidR="000F3F2C" w:rsidRPr="000F3F2C" w:rsidRDefault="000F3F2C" w:rsidP="000F3F2C">
            <w:pPr>
              <w:widowControl w:val="0"/>
              <w:autoSpaceDE w:val="0"/>
              <w:autoSpaceDN w:val="0"/>
              <w:adjustRightInd w:val="0"/>
              <w:spacing w:after="0"/>
              <w:ind w:firstLine="72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2020 году – 0 рублей;</w:t>
            </w:r>
          </w:p>
          <w:p w:rsidR="000F3F2C" w:rsidRPr="000F3F2C" w:rsidRDefault="000F3F2C" w:rsidP="000F3F2C">
            <w:pPr>
              <w:widowControl w:val="0"/>
              <w:autoSpaceDE w:val="0"/>
              <w:autoSpaceDN w:val="0"/>
              <w:adjustRightInd w:val="0"/>
              <w:spacing w:after="0"/>
              <w:ind w:firstLine="720"/>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2021 году – 0   рублей;</w:t>
            </w:r>
          </w:p>
          <w:p w:rsidR="000F3F2C" w:rsidRPr="000F3F2C" w:rsidRDefault="000F3F2C" w:rsidP="000F3F2C">
            <w:pPr>
              <w:autoSpaceDE w:val="0"/>
              <w:autoSpaceDN w:val="0"/>
              <w:adjustRightInd w:val="0"/>
              <w:spacing w:after="0"/>
              <w:ind w:left="742"/>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2022 году – 0 рублей</w:t>
            </w:r>
          </w:p>
          <w:p w:rsidR="000F3F2C" w:rsidRPr="000F3F2C" w:rsidRDefault="000F3F2C" w:rsidP="000F3F2C">
            <w:pPr>
              <w:autoSpaceDE w:val="0"/>
              <w:autoSpaceDN w:val="0"/>
              <w:adjustRightInd w:val="0"/>
              <w:spacing w:after="0"/>
              <w:ind w:left="742"/>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2023 году – 0</w:t>
            </w:r>
          </w:p>
          <w:p w:rsidR="000F3F2C" w:rsidRDefault="000F3F2C" w:rsidP="000F3F2C">
            <w:pPr>
              <w:autoSpaceDE w:val="0"/>
              <w:autoSpaceDN w:val="0"/>
              <w:adjustRightInd w:val="0"/>
              <w:spacing w:after="0"/>
              <w:ind w:left="742"/>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2024 году – 0</w:t>
            </w:r>
          </w:p>
          <w:p w:rsidR="0001267E" w:rsidRDefault="0001267E" w:rsidP="0001267E">
            <w:pPr>
              <w:autoSpaceDE w:val="0"/>
              <w:autoSpaceDN w:val="0"/>
              <w:adjustRightInd w:val="0"/>
              <w:spacing w:after="0"/>
              <w:ind w:left="742"/>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w:t>
            </w:r>
            <w:r>
              <w:rPr>
                <w:rFonts w:ascii="Times New Roman" w:eastAsia="Times New Roman" w:hAnsi="Times New Roman" w:cs="Times New Roman"/>
                <w:sz w:val="28"/>
                <w:szCs w:val="28"/>
              </w:rPr>
              <w:t>5</w:t>
            </w:r>
            <w:r w:rsidRPr="000F3F2C">
              <w:rPr>
                <w:rFonts w:ascii="Times New Roman" w:eastAsia="Times New Roman" w:hAnsi="Times New Roman" w:cs="Times New Roman"/>
                <w:sz w:val="28"/>
                <w:szCs w:val="28"/>
              </w:rPr>
              <w:t xml:space="preserve"> году – 0</w:t>
            </w:r>
          </w:p>
          <w:p w:rsidR="0001267E" w:rsidRDefault="0001267E" w:rsidP="0001267E">
            <w:pPr>
              <w:autoSpaceDE w:val="0"/>
              <w:autoSpaceDN w:val="0"/>
              <w:adjustRightInd w:val="0"/>
              <w:spacing w:after="0"/>
              <w:ind w:left="742"/>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w:t>
            </w:r>
            <w:r>
              <w:rPr>
                <w:rFonts w:ascii="Times New Roman" w:eastAsia="Times New Roman" w:hAnsi="Times New Roman" w:cs="Times New Roman"/>
                <w:sz w:val="28"/>
                <w:szCs w:val="28"/>
              </w:rPr>
              <w:t>6</w:t>
            </w:r>
            <w:r w:rsidRPr="000F3F2C">
              <w:rPr>
                <w:rFonts w:ascii="Times New Roman" w:eastAsia="Times New Roman" w:hAnsi="Times New Roman" w:cs="Times New Roman"/>
                <w:sz w:val="28"/>
                <w:szCs w:val="28"/>
              </w:rPr>
              <w:t xml:space="preserve"> году – 0</w:t>
            </w:r>
          </w:p>
          <w:p w:rsidR="0001267E" w:rsidRPr="000F3F2C" w:rsidRDefault="0001267E" w:rsidP="0001267E">
            <w:pPr>
              <w:autoSpaceDE w:val="0"/>
              <w:autoSpaceDN w:val="0"/>
              <w:adjustRightInd w:val="0"/>
              <w:spacing w:after="0"/>
              <w:ind w:left="742"/>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w:t>
            </w:r>
            <w:r>
              <w:rPr>
                <w:rFonts w:ascii="Times New Roman" w:eastAsia="Times New Roman" w:hAnsi="Times New Roman" w:cs="Times New Roman"/>
                <w:sz w:val="28"/>
                <w:szCs w:val="28"/>
              </w:rPr>
              <w:t>7</w:t>
            </w:r>
            <w:r w:rsidRPr="000F3F2C">
              <w:rPr>
                <w:rFonts w:ascii="Times New Roman" w:eastAsia="Times New Roman" w:hAnsi="Times New Roman" w:cs="Times New Roman"/>
                <w:sz w:val="28"/>
                <w:szCs w:val="28"/>
              </w:rPr>
              <w:t xml:space="preserve"> году – 0</w:t>
            </w:r>
          </w:p>
        </w:tc>
      </w:tr>
      <w:tr w:rsidR="000F3F2C" w:rsidRPr="000F3F2C" w:rsidTr="000D5A7C">
        <w:trPr>
          <w:trHeight w:val="701"/>
        </w:trPr>
        <w:tc>
          <w:tcPr>
            <w:tcW w:w="3970" w:type="dxa"/>
          </w:tcPr>
          <w:p w:rsidR="000F3F2C" w:rsidRPr="000F3F2C" w:rsidRDefault="000F3F2C" w:rsidP="000F3F2C">
            <w:pPr>
              <w:spacing w:after="0"/>
              <w:rPr>
                <w:rFonts w:ascii="Times New Roman" w:hAnsi="Times New Roman"/>
                <w:b/>
                <w:sz w:val="24"/>
                <w:szCs w:val="24"/>
              </w:rPr>
            </w:pPr>
            <w:r w:rsidRPr="000F3F2C">
              <w:rPr>
                <w:rFonts w:ascii="Times New Roman" w:hAnsi="Times New Roman"/>
                <w:b/>
                <w:sz w:val="24"/>
                <w:szCs w:val="24"/>
              </w:rPr>
              <w:t>Ожидаемые результаты реализации подпрограммы (по годам и по итогам реализации)</w:t>
            </w:r>
          </w:p>
        </w:tc>
        <w:tc>
          <w:tcPr>
            <w:tcW w:w="5777" w:type="dxa"/>
          </w:tcPr>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Реализация подпрограммы позволит увеличить долю благоустроенных дворовых территорий многоквартирных домов населенных пунктов за годы реализации подпрограммы до 100 процентов </w:t>
            </w:r>
          </w:p>
        </w:tc>
      </w:tr>
    </w:tbl>
    <w:p w:rsidR="000F3F2C" w:rsidRPr="000F3F2C" w:rsidRDefault="000F3F2C" w:rsidP="000F3F2C">
      <w:pPr>
        <w:spacing w:after="0"/>
        <w:jc w:val="center"/>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b/>
          <w:sz w:val="28"/>
          <w:szCs w:val="28"/>
        </w:rPr>
      </w:pPr>
      <w:r w:rsidRPr="000F3F2C">
        <w:rPr>
          <w:rFonts w:ascii="Times New Roman" w:hAnsi="Times New Roman" w:cs="Times New Roman"/>
          <w:b/>
          <w:sz w:val="28"/>
          <w:szCs w:val="28"/>
        </w:rPr>
        <w:t xml:space="preserve">2. Сфера </w:t>
      </w:r>
      <w:r w:rsidRPr="000F3F2C">
        <w:rPr>
          <w:rFonts w:ascii="Times New Roman" w:hAnsi="Times New Roman"/>
          <w:b/>
          <w:sz w:val="28"/>
          <w:szCs w:val="28"/>
        </w:rPr>
        <w:t>социально-экономического развития Сосновского сельского поселения Таврического муниципального района Омской области в рамках которой предполагается реализация подпрограммы, основные проблемы, оценка причин их возникновения и прогноз ее развития</w: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Качество жизни населения Сосновского СП должно характеризоваться, в том числе, уровнем благоустройства, созданием безопасных и комфортных условий для проживания населения.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Состояние дворовых территорий многоквартирных домов населенных пунктов Сосновского СП (далее – дворовая территория) является еще одной важной проблемой, требующей незамедлительного решения. Так, на сегодняшний день уровень благоустройства дворовых территорий составляет 19 процентов по отношению к общему числу дворовых территорий. </w:t>
      </w:r>
    </w:p>
    <w:p w:rsidR="000F3F2C" w:rsidRPr="000F3F2C" w:rsidRDefault="000F3F2C" w:rsidP="000F3F2C">
      <w:pPr>
        <w:suppressAutoHyphens/>
        <w:autoSpaceDE w:val="0"/>
        <w:autoSpaceDN w:val="0"/>
        <w:adjustRightInd w:val="0"/>
        <w:spacing w:after="0"/>
        <w:ind w:firstLine="66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От состояния асфальтобетонного покрытия дворовых территорий зависит обеспечение подходов граждан и безаварийный проезд автомобильного транспорта, в том числе неотложных служб, к подъездам многоквартирных домов.</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eastAsia="Times New Roman" w:hAnsi="Times New Roman" w:cs="Times New Roman"/>
          <w:sz w:val="28"/>
          <w:szCs w:val="28"/>
          <w:lang w:eastAsia="en-US"/>
        </w:rPr>
        <w:t>Без благоустройства дворовых территорий благоустройство села не может носить комплексный характер и эффективно влиять на повышение качества жизни населения.</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В настоящее время на многих дворовых территориях имеется ряд недостатков: отсутствуют скамейки, урны, детские игровые площадки, спортивные площадки, бордюры и дорожное покрытие разрушено, утрачен внешний облик газонов.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Существуют территории, требующие комплексного благоустройства, включающего в себя установку элементов малых архитектурных форм, устройство пешеходных дорожек.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Во многих дворах отмечается недостаточное количество стоянок для личного транспорта, в других они отсутствуют. Это приводит к самовольному хаотичному размещению автомобильного транспорта. </w:t>
      </w:r>
    </w:p>
    <w:p w:rsidR="000F3F2C" w:rsidRPr="000F3F2C" w:rsidRDefault="000F3F2C" w:rsidP="000F3F2C">
      <w:pPr>
        <w:spacing w:after="0"/>
        <w:ind w:firstLine="708"/>
        <w:jc w:val="both"/>
        <w:rPr>
          <w:rFonts w:ascii="Times New Roman" w:hAnsi="Times New Roman" w:cs="Times New Roman"/>
          <w:sz w:val="28"/>
          <w:szCs w:val="28"/>
        </w:rPr>
      </w:pPr>
      <w:r w:rsidRPr="000F3F2C">
        <w:rPr>
          <w:rFonts w:ascii="Times New Roman" w:hAnsi="Times New Roman" w:cs="Times New Roman"/>
          <w:sz w:val="28"/>
          <w:szCs w:val="28"/>
        </w:rPr>
        <w:t>Привлечение средств федерального и областного бюджетов на реализацию подпрограммы позволит улучшить физическое состояние дворовых территорий и увеличить количество дворовых территорий, на которых выполнены работы исходя из минимального перечня видов работ по ремонту дворовых территорий, благоустройству дворовых территорий, включающего ремонт дворовых проездов, обеспечение освещения дворовых территорий, установку скамеек, урн (далее – минимальный перечень видов работ).</w:t>
      </w:r>
    </w:p>
    <w:p w:rsidR="000F3F2C" w:rsidRPr="000F3F2C" w:rsidRDefault="000F3F2C" w:rsidP="000F3F2C">
      <w:pPr>
        <w:jc w:val="center"/>
        <w:rPr>
          <w:rFonts w:ascii="Times New Roman" w:hAnsi="Times New Roman"/>
          <w:b/>
          <w:sz w:val="28"/>
          <w:szCs w:val="28"/>
        </w:rPr>
      </w:pPr>
    </w:p>
    <w:p w:rsidR="000F3F2C" w:rsidRPr="000F3F2C" w:rsidRDefault="000F3F2C" w:rsidP="000F3F2C">
      <w:pPr>
        <w:jc w:val="center"/>
        <w:rPr>
          <w:rFonts w:ascii="Times New Roman" w:hAnsi="Times New Roman"/>
          <w:b/>
          <w:sz w:val="28"/>
          <w:szCs w:val="28"/>
        </w:rPr>
      </w:pPr>
      <w:r w:rsidRPr="000F3F2C">
        <w:rPr>
          <w:rFonts w:ascii="Times New Roman" w:hAnsi="Times New Roman"/>
          <w:b/>
          <w:sz w:val="28"/>
          <w:szCs w:val="28"/>
        </w:rPr>
        <w:t>Раздел 3. Цель и задачи подпрограммы</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Целью подпрограммы является создание условий для системного повышения качества и комфорта городской среды, путем реализации мероприятий по благоустройству дворовых территорий. </w:t>
      </w:r>
    </w:p>
    <w:p w:rsidR="000F3F2C" w:rsidRPr="000F3F2C" w:rsidRDefault="000F3F2C" w:rsidP="000F3F2C">
      <w:pPr>
        <w:spacing w:after="0"/>
        <w:ind w:firstLine="720"/>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Цель подпрограммы достигается посредством решения 2 поставленных подпрограммой задач:</w:t>
      </w:r>
    </w:p>
    <w:p w:rsidR="000F3F2C" w:rsidRPr="000F3F2C" w:rsidRDefault="000F3F2C" w:rsidP="000F3F2C">
      <w:pPr>
        <w:spacing w:after="0"/>
        <w:ind w:firstLine="720"/>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Проведение капитального ремонта и ремонта дворовых территорий, проездов к дворовым территориям многоквартирных домов Сосновского СП (далее задача 1);</w:t>
      </w:r>
    </w:p>
    <w:p w:rsidR="000F3F2C" w:rsidRPr="000F3F2C" w:rsidRDefault="000F3F2C" w:rsidP="000F3F2C">
      <w:pPr>
        <w:spacing w:after="0"/>
        <w:ind w:firstLine="720"/>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Повышение уровня благоустройства дворовых территорий многоквартирных домов Сосновского СП (далее задача 2).</w:t>
      </w:r>
    </w:p>
    <w:p w:rsidR="000F3F2C" w:rsidRPr="000F3F2C" w:rsidRDefault="000F3F2C" w:rsidP="000F3F2C">
      <w:pPr>
        <w:tabs>
          <w:tab w:val="left" w:pos="993"/>
        </w:tabs>
        <w:jc w:val="center"/>
        <w:rPr>
          <w:rFonts w:ascii="Times New Roman" w:eastAsia="Times New Roman" w:hAnsi="Times New Roman" w:cs="Times New Roman"/>
          <w:b/>
          <w:sz w:val="28"/>
          <w:szCs w:val="28"/>
        </w:rPr>
      </w:pPr>
    </w:p>
    <w:p w:rsidR="000F3F2C" w:rsidRPr="000F3F2C" w:rsidRDefault="000F3F2C" w:rsidP="000F3F2C">
      <w:pPr>
        <w:tabs>
          <w:tab w:val="left" w:pos="993"/>
        </w:tabs>
        <w:jc w:val="center"/>
        <w:rPr>
          <w:rFonts w:ascii="Times New Roman" w:eastAsia="Times New Roman" w:hAnsi="Times New Roman" w:cs="Times New Roman"/>
          <w:b/>
          <w:sz w:val="28"/>
          <w:szCs w:val="28"/>
        </w:rPr>
      </w:pPr>
      <w:r w:rsidRPr="000F3F2C">
        <w:rPr>
          <w:rFonts w:ascii="Times New Roman" w:eastAsia="Times New Roman" w:hAnsi="Times New Roman" w:cs="Times New Roman"/>
          <w:b/>
          <w:sz w:val="28"/>
          <w:szCs w:val="28"/>
        </w:rPr>
        <w:t>Раздел 4. Срок реализации подпрограммы</w:t>
      </w:r>
    </w:p>
    <w:p w:rsidR="000F3F2C" w:rsidRPr="000F3F2C" w:rsidRDefault="000F3F2C" w:rsidP="000F3F2C">
      <w:pPr>
        <w:autoSpaceDE w:val="0"/>
        <w:autoSpaceDN w:val="0"/>
        <w:adjustRightInd w:val="0"/>
        <w:ind w:firstLine="540"/>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xml:space="preserve">Общий срок реализации настоящей подпрограммы составляет </w:t>
      </w:r>
      <w:r w:rsidR="0001267E">
        <w:rPr>
          <w:rFonts w:ascii="Times New Roman" w:eastAsia="Times New Roman" w:hAnsi="Times New Roman" w:cs="Times New Roman"/>
          <w:sz w:val="28"/>
          <w:szCs w:val="28"/>
        </w:rPr>
        <w:t>10</w:t>
      </w:r>
      <w:r w:rsidRPr="000F3F2C">
        <w:rPr>
          <w:rFonts w:ascii="Times New Roman" w:eastAsia="Times New Roman" w:hAnsi="Times New Roman" w:cs="Times New Roman"/>
          <w:sz w:val="28"/>
          <w:szCs w:val="28"/>
        </w:rPr>
        <w:t xml:space="preserve"> лет, рассчитан на период 2018 – </w:t>
      </w:r>
      <w:r w:rsidR="000D5A7C">
        <w:rPr>
          <w:rFonts w:ascii="Times New Roman" w:eastAsia="Times New Roman" w:hAnsi="Times New Roman" w:cs="Times New Roman"/>
          <w:sz w:val="28"/>
          <w:szCs w:val="28"/>
        </w:rPr>
        <w:t>2027</w:t>
      </w:r>
      <w:r w:rsidRPr="000F3F2C">
        <w:rPr>
          <w:rFonts w:ascii="Times New Roman" w:eastAsia="Times New Roman" w:hAnsi="Times New Roman" w:cs="Times New Roman"/>
          <w:sz w:val="28"/>
          <w:szCs w:val="28"/>
        </w:rPr>
        <w:t xml:space="preserve"> годов (в один этап).</w:t>
      </w:r>
    </w:p>
    <w:p w:rsidR="000F3F2C" w:rsidRPr="000F3F2C" w:rsidRDefault="000F3F2C" w:rsidP="000F3F2C">
      <w:pPr>
        <w:widowControl w:val="0"/>
        <w:autoSpaceDE w:val="0"/>
        <w:autoSpaceDN w:val="0"/>
        <w:adjustRightInd w:val="0"/>
        <w:spacing w:after="0"/>
        <w:jc w:val="center"/>
        <w:rPr>
          <w:rFonts w:ascii="Times New Roman" w:eastAsia="Times New Roman" w:hAnsi="Times New Roman" w:cs="Times New Roman"/>
          <w:b/>
          <w:sz w:val="28"/>
          <w:szCs w:val="28"/>
        </w:rPr>
      </w:pPr>
      <w:r w:rsidRPr="000F3F2C">
        <w:rPr>
          <w:rFonts w:ascii="Times New Roman" w:eastAsia="Times New Roman" w:hAnsi="Times New Roman" w:cs="Times New Roman"/>
          <w:b/>
          <w:sz w:val="28"/>
          <w:szCs w:val="28"/>
        </w:rPr>
        <w:t>Раздел 5. Описание входящих в состав подпрограммы основных мероприятий</w:t>
      </w:r>
    </w:p>
    <w:p w:rsidR="000F3F2C" w:rsidRPr="000F3F2C" w:rsidRDefault="000F3F2C" w:rsidP="000F3F2C">
      <w:pPr>
        <w:autoSpaceDE w:val="0"/>
        <w:autoSpaceDN w:val="0"/>
        <w:adjustRightInd w:val="0"/>
        <w:spacing w:after="0"/>
        <w:jc w:val="center"/>
        <w:rPr>
          <w:rFonts w:ascii="Times New Roman" w:eastAsia="Times New Roman" w:hAnsi="Times New Roman" w:cs="Times New Roman"/>
          <w:b/>
          <w:sz w:val="28"/>
          <w:szCs w:val="28"/>
        </w:rPr>
      </w:pPr>
    </w:p>
    <w:p w:rsidR="000F3F2C" w:rsidRPr="000F3F2C" w:rsidRDefault="000F3F2C" w:rsidP="000F3F2C">
      <w:pPr>
        <w:widowControl w:val="0"/>
        <w:autoSpaceDE w:val="0"/>
        <w:autoSpaceDN w:val="0"/>
        <w:adjustRightInd w:val="0"/>
        <w:spacing w:after="0"/>
        <w:ind w:firstLine="720"/>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В целях решения задач подпрограммы в ее составе реализуются основные мероприятия. Каждой задаче подпрограммы соответствует отдельное основное мероприятие.</w:t>
      </w:r>
    </w:p>
    <w:p w:rsidR="000F3F2C" w:rsidRPr="000F3F2C" w:rsidRDefault="000F3F2C" w:rsidP="000F3F2C">
      <w:pPr>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1. Задаче 1 подпрограммы соответствует основное мероприятие «Капитальный ремонт и ремонт дворовых территорий, проездов к дворовым территориям;</w:t>
      </w:r>
    </w:p>
    <w:p w:rsidR="000F3F2C" w:rsidRPr="000F3F2C" w:rsidRDefault="000F3F2C" w:rsidP="000F3F2C">
      <w:pPr>
        <w:spacing w:after="0"/>
        <w:ind w:firstLine="709"/>
        <w:jc w:val="both"/>
        <w:rPr>
          <w:rFonts w:ascii="Times New Roman" w:hAnsi="Times New Roman" w:cs="Times New Roman"/>
          <w:sz w:val="28"/>
          <w:szCs w:val="28"/>
        </w:rPr>
      </w:pPr>
      <w:r w:rsidRPr="000F3F2C">
        <w:rPr>
          <w:rFonts w:ascii="Times New Roman" w:eastAsia="Times New Roman" w:hAnsi="Times New Roman" w:cs="Times New Roman"/>
          <w:sz w:val="28"/>
          <w:szCs w:val="28"/>
        </w:rPr>
        <w:t>2.  Задаче 2 подпрограммы соответствует основное мероприятие «П</w:t>
      </w:r>
      <w:r w:rsidRPr="000F3F2C">
        <w:rPr>
          <w:rFonts w:ascii="Times New Roman" w:hAnsi="Times New Roman" w:cs="Times New Roman"/>
          <w:sz w:val="28"/>
          <w:szCs w:val="28"/>
        </w:rPr>
        <w:t xml:space="preserve">роведение работ по благоустройству дворовых территорий многоквартирных домов Сосновского СП». </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Реализация вышеуказанных мероприятий подпрограммы осуществляется в соответствии с дизайн-проектами, разработанными и утвержденными в соответствии с Порядком разработки, обсуждения с заинтересованными лицами и утверждения дизайн-проектов благоустройства дворовых территорий многоквартирных домов и общественных территорий Сосновского СП, приведенным в приложении № 1 к настоящей муниципальной подпрограмме (далее – Порядок разработки дизайн-проектов).</w:t>
      </w: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Работы по повышению уровня благоустройства дворовых территорий многоквартирных домов осуществляются в соответствии с минимальным и дополнительным перечнями видов работ по ремонту дворовых территорий, по благоустройству дворовых территорий многоквартирных домов.</w:t>
      </w:r>
    </w:p>
    <w:p w:rsidR="000F3F2C" w:rsidRPr="000F3F2C" w:rsidRDefault="000F3F2C" w:rsidP="000F3F2C">
      <w:pPr>
        <w:autoSpaceDE w:val="0"/>
        <w:autoSpaceDN w:val="0"/>
        <w:adjustRightInd w:val="0"/>
        <w:spacing w:after="0"/>
        <w:ind w:firstLine="54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Минимальный перечень видов работ по ремонту дворовых территорий, благоустройству дворовых территорий (далее – минимальный перечень видов работ) включает следующие виды работ:</w:t>
      </w:r>
    </w:p>
    <w:p w:rsidR="000F3F2C" w:rsidRPr="000F3F2C" w:rsidRDefault="000F3F2C" w:rsidP="000F3F2C">
      <w:pPr>
        <w:autoSpaceDE w:val="0"/>
        <w:autoSpaceDN w:val="0"/>
        <w:adjustRightInd w:val="0"/>
        <w:spacing w:after="0"/>
        <w:ind w:firstLine="54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1. Ремонт дворовых проездов;</w:t>
      </w:r>
    </w:p>
    <w:p w:rsidR="000F3F2C" w:rsidRPr="000F3F2C" w:rsidRDefault="000F3F2C" w:rsidP="000F3F2C">
      <w:pPr>
        <w:autoSpaceDE w:val="0"/>
        <w:autoSpaceDN w:val="0"/>
        <w:adjustRightInd w:val="0"/>
        <w:spacing w:after="0"/>
        <w:ind w:firstLine="54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2. Установка скамеек;</w:t>
      </w:r>
    </w:p>
    <w:p w:rsidR="000F3F2C" w:rsidRPr="000F3F2C" w:rsidRDefault="000F3F2C" w:rsidP="000F3F2C">
      <w:pPr>
        <w:autoSpaceDE w:val="0"/>
        <w:autoSpaceDN w:val="0"/>
        <w:adjustRightInd w:val="0"/>
        <w:spacing w:after="0"/>
        <w:ind w:firstLine="54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3. Установка урн;</w:t>
      </w:r>
    </w:p>
    <w:p w:rsidR="000F3F2C" w:rsidRPr="000F3F2C" w:rsidRDefault="000F3F2C" w:rsidP="000F3F2C">
      <w:pPr>
        <w:autoSpaceDE w:val="0"/>
        <w:autoSpaceDN w:val="0"/>
        <w:adjustRightInd w:val="0"/>
        <w:spacing w:after="0"/>
        <w:ind w:firstLine="54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4. Обеспечение освещения дворовых территорий.</w:t>
      </w:r>
    </w:p>
    <w:p w:rsidR="000F3F2C" w:rsidRPr="000F3F2C" w:rsidRDefault="000F3F2C" w:rsidP="000F3F2C">
      <w:pPr>
        <w:autoSpaceDE w:val="0"/>
        <w:autoSpaceDN w:val="0"/>
        <w:adjustRightInd w:val="0"/>
        <w:spacing w:after="0"/>
        <w:ind w:firstLine="54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Дополнительный перечень видов работ по ремонту дворовых территорий, благоустройству дворовых территорий (далее – дополнительный перечень видов работ) включает следующие виды работ:</w:t>
      </w:r>
    </w:p>
    <w:p w:rsidR="000F3F2C" w:rsidRPr="000F3F2C" w:rsidRDefault="000F3F2C" w:rsidP="000F3F2C">
      <w:pPr>
        <w:spacing w:after="0"/>
        <w:ind w:firstLine="72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1. Оборудование детских площадок;</w:t>
      </w:r>
    </w:p>
    <w:p w:rsidR="000F3F2C" w:rsidRPr="000F3F2C" w:rsidRDefault="000F3F2C" w:rsidP="000F3F2C">
      <w:pPr>
        <w:spacing w:after="0"/>
        <w:ind w:firstLine="72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2. Оборудование спортивных площадок;</w:t>
      </w:r>
    </w:p>
    <w:p w:rsidR="000F3F2C" w:rsidRPr="000F3F2C" w:rsidRDefault="000F3F2C" w:rsidP="000F3F2C">
      <w:pPr>
        <w:spacing w:after="0"/>
        <w:ind w:firstLine="72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3. Оборудование стоянок для автомобилей.</w:t>
      </w:r>
    </w:p>
    <w:p w:rsidR="000F3F2C" w:rsidRPr="000F3F2C" w:rsidRDefault="000F3F2C" w:rsidP="000F3F2C">
      <w:pPr>
        <w:spacing w:after="0"/>
        <w:ind w:firstLine="72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Минимальный перечень видов работ является исчерпывающим и не может быть расширен. </w:t>
      </w:r>
    </w:p>
    <w:p w:rsidR="000F3F2C" w:rsidRPr="000F3F2C" w:rsidRDefault="000F3F2C" w:rsidP="000F3F2C">
      <w:pPr>
        <w:spacing w:after="0"/>
        <w:ind w:firstLine="720"/>
        <w:jc w:val="both"/>
        <w:rPr>
          <w:rFonts w:ascii="Times New Roman" w:eastAsia="Calibri" w:hAnsi="Times New Roman" w:cs="Times New Roman"/>
          <w:sz w:val="28"/>
          <w:szCs w:val="28"/>
          <w:lang w:eastAsia="en-US"/>
        </w:rPr>
      </w:pPr>
      <w:r w:rsidRPr="000F3F2C">
        <w:rPr>
          <w:rFonts w:ascii="Times New Roman" w:eastAsia="Calibri" w:hAnsi="Times New Roman" w:cs="Times New Roman"/>
          <w:sz w:val="28"/>
          <w:szCs w:val="28"/>
          <w:lang w:eastAsia="en-US"/>
        </w:rPr>
        <w:t>Дополнительный перечень видов работ реализуется только при условии реализации работ, предусмотренных минимальным перечнем видов работ.</w:t>
      </w:r>
    </w:p>
    <w:p w:rsidR="000F3F2C" w:rsidRPr="000F3F2C" w:rsidRDefault="000F3F2C" w:rsidP="000F3F2C">
      <w:pPr>
        <w:spacing w:after="0"/>
        <w:ind w:firstLine="709"/>
        <w:jc w:val="both"/>
        <w:rPr>
          <w:rFonts w:ascii="Times New Roman" w:eastAsia="Times New Roman" w:hAnsi="Times New Roman" w:cs="Times New Roman"/>
          <w:noProof/>
          <w:sz w:val="28"/>
          <w:lang w:eastAsia="en-US"/>
        </w:rPr>
      </w:pPr>
      <w:r w:rsidRPr="000F3F2C">
        <w:rPr>
          <w:rFonts w:ascii="Times New Roman" w:eastAsia="Times New Roman" w:hAnsi="Times New Roman" w:cs="Times New Roman"/>
          <w:noProof/>
          <w:sz w:val="28"/>
          <w:lang w:eastAsia="en-US"/>
        </w:rPr>
        <w:t xml:space="preserve">Адресный перечень очередности включения дворовых территорий, нуждающихся в благоустройстве (с учетом их физического состояния) и подлежащих благоустройству в период с 2018 по </w:t>
      </w:r>
      <w:r w:rsidR="000D5A7C">
        <w:rPr>
          <w:rFonts w:ascii="Times New Roman" w:eastAsia="Times New Roman" w:hAnsi="Times New Roman" w:cs="Times New Roman"/>
          <w:noProof/>
          <w:sz w:val="28"/>
          <w:lang w:eastAsia="en-US"/>
        </w:rPr>
        <w:t>2027</w:t>
      </w:r>
      <w:r w:rsidRPr="000F3F2C">
        <w:rPr>
          <w:rFonts w:ascii="Times New Roman" w:eastAsia="Times New Roman" w:hAnsi="Times New Roman" w:cs="Times New Roman"/>
          <w:noProof/>
          <w:sz w:val="28"/>
          <w:lang w:eastAsia="en-US"/>
        </w:rPr>
        <w:t xml:space="preserve"> годы исходя из минимального перечня работ по благоустройству</w:t>
      </w:r>
      <w:r w:rsidRPr="000F3F2C">
        <w:rPr>
          <w:rFonts w:ascii="Times New Roman" w:eastAsia="Times New Roman" w:hAnsi="Times New Roman" w:cs="Times New Roman"/>
          <w:noProof/>
          <w:sz w:val="28"/>
          <w:vertAlign w:val="superscript"/>
          <w:lang w:eastAsia="en-US"/>
        </w:rPr>
        <w:footnoteReference w:id="2"/>
      </w:r>
      <w:r w:rsidRPr="000F3F2C">
        <w:rPr>
          <w:rFonts w:ascii="Times New Roman" w:eastAsia="Times New Roman" w:hAnsi="Times New Roman" w:cs="Times New Roman"/>
          <w:noProof/>
          <w:sz w:val="28"/>
          <w:lang w:eastAsia="en-US"/>
        </w:rPr>
        <w:t>* (далее – Адресный перечень дворовых территорий), приведен в приложении № 2 к настоящей муниципальной программе.</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Порядок аккумулирования и расходования средств заинтересованных лиц, направляемых на выполнение минимального и дополнительного перечней работ по ремонту дворовых территорий, благоустройству дворовых территорий, и участия граждан в выполнении указанных работ приведен в приложении № 3 к настоящей муниципальной подпрограмме.</w:t>
      </w:r>
    </w:p>
    <w:p w:rsidR="000F3F2C" w:rsidRPr="000F3F2C" w:rsidRDefault="000F3F2C" w:rsidP="000F3F2C">
      <w:pPr>
        <w:autoSpaceDE w:val="0"/>
        <w:autoSpaceDN w:val="0"/>
        <w:adjustRightInd w:val="0"/>
        <w:spacing w:after="0"/>
        <w:ind w:firstLine="709"/>
        <w:jc w:val="both"/>
        <w:rPr>
          <w:rFonts w:ascii="Times New Roman" w:hAnsi="Times New Roman" w:cs="Times New Roman"/>
          <w:sz w:val="28"/>
          <w:szCs w:val="28"/>
        </w:rPr>
      </w:pPr>
      <w:r w:rsidRPr="000F3F2C">
        <w:rPr>
          <w:rFonts w:ascii="Times New Roman" w:eastAsia="Times New Roman" w:hAnsi="Times New Roman" w:cs="Times New Roman"/>
          <w:sz w:val="28"/>
          <w:szCs w:val="28"/>
          <w:lang w:eastAsia="en-US"/>
        </w:rPr>
        <w:t>Нормативная стоимость (единичные расценки) работ, включенных в минимальный и дополнительный перечни видов работ по ремонту дворовых территорий, благоустройству дворовых территорий и визуализированные образцы элементов благоустройства приведены в приложении № 4 к настоящей муниципальной подпрограмме.</w:t>
      </w: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8"/>
          <w:szCs w:val="28"/>
        </w:rPr>
      </w:pPr>
      <w:r w:rsidRPr="000F3F2C">
        <w:rPr>
          <w:rFonts w:ascii="Times New Roman" w:hAnsi="Times New Roman" w:cs="Times New Roman"/>
          <w:b/>
          <w:color w:val="000000"/>
          <w:sz w:val="28"/>
          <w:szCs w:val="28"/>
        </w:rPr>
        <w:t>6. Методика расчета целевых индикаторов подпрограммы</w:t>
      </w:r>
    </w:p>
    <w:p w:rsidR="000F3F2C" w:rsidRPr="000F3F2C" w:rsidRDefault="000F3F2C" w:rsidP="000F3F2C">
      <w:pPr>
        <w:autoSpaceDE w:val="0"/>
        <w:autoSpaceDN w:val="0"/>
        <w:adjustRightInd w:val="0"/>
        <w:spacing w:after="0"/>
        <w:jc w:val="center"/>
        <w:outlineLvl w:val="1"/>
        <w:rPr>
          <w:rFonts w:ascii="Times New Roman" w:eastAsia="Calibri"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tblPr>
      <w:tblGrid>
        <w:gridCol w:w="567"/>
        <w:gridCol w:w="3458"/>
        <w:gridCol w:w="1362"/>
        <w:gridCol w:w="4252"/>
      </w:tblGrid>
      <w:tr w:rsidR="000F3F2C" w:rsidRPr="000F3F2C" w:rsidTr="000D5A7C">
        <w:tc>
          <w:tcPr>
            <w:tcW w:w="567"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 п/п</w:t>
            </w:r>
          </w:p>
        </w:tc>
        <w:tc>
          <w:tcPr>
            <w:tcW w:w="3458"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Наименование целевого индикатора</w:t>
            </w:r>
          </w:p>
        </w:tc>
        <w:tc>
          <w:tcPr>
            <w:tcW w:w="1362"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Единица измерения</w:t>
            </w:r>
          </w:p>
        </w:tc>
        <w:tc>
          <w:tcPr>
            <w:tcW w:w="4252"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Источники данных и методика расчета целевого индикатора</w:t>
            </w:r>
          </w:p>
        </w:tc>
      </w:tr>
      <w:tr w:rsidR="000F3F2C" w:rsidRPr="000F3F2C" w:rsidTr="000D5A7C">
        <w:tc>
          <w:tcPr>
            <w:tcW w:w="9639" w:type="dxa"/>
            <w:gridSpan w:val="4"/>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Задача 1 подпрограммы «Благоустройство дворовых территорий многоквартирных домов Сосновского сельского поселения Таврического муниципального района Омской области»</w:t>
            </w:r>
          </w:p>
        </w:tc>
      </w:tr>
      <w:tr w:rsidR="000F3F2C" w:rsidRPr="000F3F2C" w:rsidTr="000D5A7C">
        <w:tc>
          <w:tcPr>
            <w:tcW w:w="567"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1</w:t>
            </w:r>
          </w:p>
        </w:tc>
        <w:tc>
          <w:tcPr>
            <w:tcW w:w="3458"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Площадь отремонтированных дворовых территорий многоквартирных домов, проездов к дворовым территориям многоквартирных домов</w:t>
            </w:r>
          </w:p>
        </w:tc>
        <w:tc>
          <w:tcPr>
            <w:tcW w:w="1362"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тыс. кв. м</w:t>
            </w:r>
          </w:p>
        </w:tc>
        <w:tc>
          <w:tcPr>
            <w:tcW w:w="4252"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 xml:space="preserve">Значение целевого индикатора определяется исходя из площади  дворовых территорий многоквартирных домов, проездов к дворовым территориям многоквартирных домов, отремонтированных в отчетном периоде, на основании актов выполненных работ </w:t>
            </w:r>
            <w:hyperlink r:id="rId9" w:history="1">
              <w:r w:rsidRPr="000F3F2C">
                <w:rPr>
                  <w:rFonts w:ascii="Times New Roman" w:eastAsia="Times New Roman" w:hAnsi="Times New Roman" w:cs="Times New Roman"/>
                  <w:sz w:val="24"/>
                  <w:szCs w:val="24"/>
                  <w:lang w:eastAsia="en-US"/>
                </w:rPr>
                <w:t>(форма КС-2)</w:t>
              </w:r>
            </w:hyperlink>
          </w:p>
        </w:tc>
      </w:tr>
      <w:tr w:rsidR="000F3F2C" w:rsidRPr="000F3F2C" w:rsidTr="000D5A7C">
        <w:tc>
          <w:tcPr>
            <w:tcW w:w="9639" w:type="dxa"/>
            <w:gridSpan w:val="4"/>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Задача 2 подпрограммы «Благоустройство дворовых территорий многоквартирных домов Сосновского сельского поселения Таврического муниципального района Омской области»</w:t>
            </w:r>
          </w:p>
        </w:tc>
      </w:tr>
      <w:tr w:rsidR="000F3F2C" w:rsidRPr="000F3F2C" w:rsidTr="000D5A7C">
        <w:tc>
          <w:tcPr>
            <w:tcW w:w="567"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2</w:t>
            </w:r>
          </w:p>
        </w:tc>
        <w:tc>
          <w:tcPr>
            <w:tcW w:w="3458"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Количество дворовых территорий многоквартирных домов, на которых выполнены работы по благоустройству</w:t>
            </w:r>
          </w:p>
        </w:tc>
        <w:tc>
          <w:tcPr>
            <w:tcW w:w="1362"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ед.</w:t>
            </w:r>
          </w:p>
        </w:tc>
        <w:tc>
          <w:tcPr>
            <w:tcW w:w="4252"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 xml:space="preserve">Значение целевого индикатора определяется исходя из количества  дворовых территорий многоквартирных домов, на которых выполнены работы по благоустройству в отчетном периоде, на основании актов выполненных работ </w:t>
            </w:r>
            <w:hyperlink r:id="rId10" w:history="1">
              <w:r w:rsidRPr="000F3F2C">
                <w:rPr>
                  <w:rFonts w:ascii="Times New Roman" w:eastAsia="Times New Roman" w:hAnsi="Times New Roman" w:cs="Times New Roman"/>
                  <w:sz w:val="24"/>
                  <w:szCs w:val="24"/>
                  <w:lang w:eastAsia="en-US"/>
                </w:rPr>
                <w:t>(форма КС-2)</w:t>
              </w:r>
            </w:hyperlink>
          </w:p>
        </w:tc>
      </w:tr>
    </w:tbl>
    <w:p w:rsidR="000F3F2C" w:rsidRPr="000F3F2C" w:rsidRDefault="000F3F2C" w:rsidP="000F3F2C">
      <w:pPr>
        <w:autoSpaceDE w:val="0"/>
        <w:autoSpaceDN w:val="0"/>
        <w:adjustRightInd w:val="0"/>
        <w:spacing w:after="0"/>
        <w:ind w:firstLine="709"/>
        <w:jc w:val="both"/>
        <w:rPr>
          <w:rFonts w:ascii="Times New Roman" w:eastAsia="Calibri" w:hAnsi="Times New Roman" w:cs="Times New Roman"/>
          <w:sz w:val="28"/>
          <w:szCs w:val="28"/>
        </w:rPr>
      </w:pPr>
      <w:r w:rsidRPr="000F3F2C">
        <w:rPr>
          <w:rFonts w:ascii="Times New Roman" w:eastAsia="Calibri" w:hAnsi="Times New Roman" w:cs="Times New Roman"/>
          <w:sz w:val="28"/>
          <w:szCs w:val="28"/>
        </w:rPr>
        <w:t xml:space="preserve">При расчете значений целевых индикаторов используются данные мониторинга, проводимого специалистами Администрации Сосновского СП. </w:t>
      </w:r>
    </w:p>
    <w:p w:rsidR="000F3F2C" w:rsidRPr="000F3F2C" w:rsidRDefault="000F3F2C" w:rsidP="000F3F2C">
      <w:pPr>
        <w:autoSpaceDE w:val="0"/>
        <w:autoSpaceDN w:val="0"/>
        <w:adjustRightInd w:val="0"/>
        <w:spacing w:after="0"/>
        <w:ind w:firstLine="709"/>
        <w:jc w:val="both"/>
        <w:rPr>
          <w:rFonts w:ascii="Times New Roman" w:eastAsia="Calibri" w:hAnsi="Times New Roman" w:cs="Times New Roman"/>
          <w:sz w:val="28"/>
          <w:szCs w:val="28"/>
        </w:rPr>
      </w:pPr>
      <w:r w:rsidRPr="000F3F2C">
        <w:rPr>
          <w:rFonts w:ascii="Times New Roman" w:eastAsia="Calibri" w:hAnsi="Times New Roman" w:cs="Times New Roman"/>
          <w:sz w:val="28"/>
          <w:szCs w:val="28"/>
        </w:rPr>
        <w:t>Плановые значения целевых индикаторов, характеризующих степень реализации мероприятий подпрограммы, могут уточняться при изменении объема финансирования мероприятий подпрограммы, изменения нормативов затрат (единичных расценок) на выполнение минимального и дополнительного перечней работ по благоустройству дворовых территорий многоквартирных домов и т.п.</w:t>
      </w:r>
    </w:p>
    <w:p w:rsidR="000F3F2C" w:rsidRPr="000F3F2C" w:rsidRDefault="000F3F2C" w:rsidP="000F3F2C">
      <w:pPr>
        <w:autoSpaceDE w:val="0"/>
        <w:autoSpaceDN w:val="0"/>
        <w:adjustRightInd w:val="0"/>
        <w:spacing w:after="0"/>
        <w:jc w:val="center"/>
        <w:rPr>
          <w:rFonts w:ascii="Times New Roman" w:eastAsia="Times New Roman" w:hAnsi="Times New Roman" w:cs="Times New Roman"/>
          <w:b/>
          <w:sz w:val="28"/>
          <w:szCs w:val="28"/>
        </w:rPr>
      </w:pPr>
    </w:p>
    <w:p w:rsidR="000F3F2C" w:rsidRPr="000F3F2C" w:rsidRDefault="000F3F2C" w:rsidP="000F3F2C">
      <w:pPr>
        <w:autoSpaceDE w:val="0"/>
        <w:autoSpaceDN w:val="0"/>
        <w:adjustRightInd w:val="0"/>
        <w:spacing w:after="0"/>
        <w:jc w:val="center"/>
        <w:rPr>
          <w:rFonts w:ascii="Times New Roman" w:eastAsia="Times New Roman" w:hAnsi="Times New Roman" w:cs="Times New Roman"/>
          <w:b/>
          <w:sz w:val="28"/>
          <w:szCs w:val="28"/>
        </w:rPr>
      </w:pPr>
      <w:r w:rsidRPr="000F3F2C">
        <w:rPr>
          <w:rFonts w:ascii="Times New Roman" w:eastAsia="Times New Roman" w:hAnsi="Times New Roman" w:cs="Times New Roman"/>
          <w:b/>
          <w:sz w:val="28"/>
          <w:szCs w:val="28"/>
        </w:rPr>
        <w:t>Раздел 7. Объем финансовых ресурсов, необходимых для реализации подпрограммы в целом и по источникам финансирования</w:t>
      </w:r>
    </w:p>
    <w:p w:rsidR="000F3F2C" w:rsidRPr="000F3F2C" w:rsidRDefault="000F3F2C" w:rsidP="000F3F2C">
      <w:pPr>
        <w:widowControl w:val="0"/>
        <w:autoSpaceDE w:val="0"/>
        <w:autoSpaceDN w:val="0"/>
        <w:adjustRightInd w:val="0"/>
        <w:spacing w:after="0"/>
        <w:ind w:firstLine="540"/>
        <w:jc w:val="center"/>
        <w:rPr>
          <w:rFonts w:ascii="Times New Roman" w:eastAsia="Times New Roman" w:hAnsi="Times New Roman" w:cs="Times New Roman"/>
          <w:sz w:val="28"/>
          <w:szCs w:val="28"/>
        </w:rPr>
      </w:pP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Общий объем финансирования подпрограммы за счет средств местного бюджета составляет 0 рублей в ценах соответствующих лет, в том числе:</w:t>
      </w: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2018 году – 0 рублей;</w:t>
      </w: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2019 году –  0 рублей;</w:t>
      </w: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2020 году – 0 рублей;</w:t>
      </w: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2021 году – 0   рублей;</w:t>
      </w: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2022 году – 0 рублей;</w:t>
      </w: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2023 году – 0;</w:t>
      </w:r>
    </w:p>
    <w:p w:rsid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2024 году – 0;</w:t>
      </w:r>
    </w:p>
    <w:p w:rsidR="0001267E" w:rsidRDefault="0001267E" w:rsidP="0001267E">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w:t>
      </w:r>
      <w:r>
        <w:rPr>
          <w:rFonts w:ascii="Times New Roman" w:eastAsia="Times New Roman" w:hAnsi="Times New Roman" w:cs="Times New Roman"/>
          <w:sz w:val="28"/>
          <w:szCs w:val="28"/>
        </w:rPr>
        <w:t>5</w:t>
      </w:r>
      <w:r w:rsidRPr="000F3F2C">
        <w:rPr>
          <w:rFonts w:ascii="Times New Roman" w:eastAsia="Times New Roman" w:hAnsi="Times New Roman" w:cs="Times New Roman"/>
          <w:sz w:val="28"/>
          <w:szCs w:val="28"/>
        </w:rPr>
        <w:t xml:space="preserve"> году – 0;</w:t>
      </w:r>
    </w:p>
    <w:p w:rsidR="0001267E" w:rsidRDefault="0001267E" w:rsidP="0001267E">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w:t>
      </w:r>
      <w:r>
        <w:rPr>
          <w:rFonts w:ascii="Times New Roman" w:eastAsia="Times New Roman" w:hAnsi="Times New Roman" w:cs="Times New Roman"/>
          <w:sz w:val="28"/>
          <w:szCs w:val="28"/>
        </w:rPr>
        <w:t>6</w:t>
      </w:r>
      <w:r w:rsidRPr="000F3F2C">
        <w:rPr>
          <w:rFonts w:ascii="Times New Roman" w:eastAsia="Times New Roman" w:hAnsi="Times New Roman" w:cs="Times New Roman"/>
          <w:sz w:val="28"/>
          <w:szCs w:val="28"/>
        </w:rPr>
        <w:t xml:space="preserve"> году – 0;</w:t>
      </w:r>
    </w:p>
    <w:p w:rsidR="0001267E" w:rsidRDefault="0001267E" w:rsidP="0001267E">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в 202</w:t>
      </w:r>
      <w:r>
        <w:rPr>
          <w:rFonts w:ascii="Times New Roman" w:eastAsia="Times New Roman" w:hAnsi="Times New Roman" w:cs="Times New Roman"/>
          <w:sz w:val="28"/>
          <w:szCs w:val="28"/>
        </w:rPr>
        <w:t>7 году – 0.</w:t>
      </w:r>
    </w:p>
    <w:p w:rsidR="0001267E" w:rsidRPr="000F3F2C" w:rsidRDefault="0001267E" w:rsidP="000F3F2C">
      <w:pPr>
        <w:autoSpaceDE w:val="0"/>
        <w:autoSpaceDN w:val="0"/>
        <w:adjustRightInd w:val="0"/>
        <w:spacing w:after="0"/>
        <w:ind w:firstLine="709"/>
        <w:jc w:val="both"/>
        <w:rPr>
          <w:rFonts w:ascii="Times New Roman" w:eastAsia="Times New Roman" w:hAnsi="Times New Roman" w:cs="Times New Roman"/>
          <w:sz w:val="28"/>
          <w:szCs w:val="28"/>
        </w:rPr>
      </w:pP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Источниками финансирования подпрограммы являются налоговые и неналоговые доходы местного бюджета, и безвозмездные поступления.</w:t>
      </w:r>
    </w:p>
    <w:p w:rsidR="000F3F2C" w:rsidRPr="000F3F2C" w:rsidRDefault="000F3F2C" w:rsidP="000F3F2C">
      <w:pPr>
        <w:widowControl w:val="0"/>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xml:space="preserve">Распределение бюджетных ассигнований по задачам подпрограммы в разрезе источников финансирования представлено в </w:t>
      </w:r>
      <w:hyperlink r:id="rId11" w:history="1">
        <w:r w:rsidRPr="000F3F2C">
          <w:rPr>
            <w:rFonts w:ascii="Times New Roman" w:eastAsia="Times New Roman" w:hAnsi="Times New Roman" w:cs="Times New Roman"/>
            <w:sz w:val="28"/>
            <w:szCs w:val="28"/>
          </w:rPr>
          <w:t>приложении</w:t>
        </w:r>
      </w:hyperlink>
      <w:r w:rsidRPr="000F3F2C">
        <w:rPr>
          <w:rFonts w:ascii="Times New Roman" w:eastAsia="Times New Roman" w:hAnsi="Times New Roman" w:cs="Times New Roman"/>
          <w:sz w:val="28"/>
          <w:szCs w:val="28"/>
        </w:rPr>
        <w:t xml:space="preserve"> № 4 Структура муниципальной программы Сосновского сельского поселения Таврического муниципального района Омской области «Формирование современной городской среды на территории Сосновского сельского поселения Таврического муниципального района Омской области 2018-</w:t>
      </w:r>
      <w:r w:rsidR="000D5A7C">
        <w:rPr>
          <w:rFonts w:ascii="Times New Roman" w:eastAsia="Times New Roman" w:hAnsi="Times New Roman" w:cs="Times New Roman"/>
          <w:sz w:val="28"/>
          <w:szCs w:val="28"/>
        </w:rPr>
        <w:t>2027</w:t>
      </w:r>
      <w:r w:rsidRPr="000F3F2C">
        <w:rPr>
          <w:rFonts w:ascii="Times New Roman" w:eastAsia="Times New Roman" w:hAnsi="Times New Roman" w:cs="Times New Roman"/>
          <w:sz w:val="28"/>
          <w:szCs w:val="28"/>
        </w:rPr>
        <w:t xml:space="preserve"> гг.».</w:t>
      </w:r>
    </w:p>
    <w:p w:rsidR="000F3F2C" w:rsidRPr="000F3F2C" w:rsidRDefault="000F3F2C" w:rsidP="000F3F2C">
      <w:pPr>
        <w:tabs>
          <w:tab w:val="left" w:pos="993"/>
        </w:tabs>
        <w:spacing w:after="0"/>
        <w:jc w:val="center"/>
        <w:rPr>
          <w:rFonts w:ascii="Times New Roman" w:eastAsia="Times New Roman" w:hAnsi="Times New Roman" w:cs="Times New Roman"/>
          <w:sz w:val="28"/>
          <w:szCs w:val="28"/>
        </w:rPr>
      </w:pPr>
    </w:p>
    <w:p w:rsidR="000F3F2C" w:rsidRPr="000F3F2C" w:rsidRDefault="000F3F2C" w:rsidP="000F3F2C">
      <w:pPr>
        <w:tabs>
          <w:tab w:val="left" w:pos="993"/>
        </w:tabs>
        <w:spacing w:after="0"/>
        <w:jc w:val="center"/>
        <w:rPr>
          <w:rFonts w:ascii="Times New Roman" w:eastAsia="Times New Roman" w:hAnsi="Times New Roman" w:cs="Times New Roman"/>
          <w:b/>
          <w:sz w:val="28"/>
          <w:szCs w:val="28"/>
        </w:rPr>
      </w:pPr>
      <w:r w:rsidRPr="000F3F2C">
        <w:rPr>
          <w:rFonts w:ascii="Times New Roman" w:eastAsia="Times New Roman" w:hAnsi="Times New Roman" w:cs="Times New Roman"/>
          <w:sz w:val="28"/>
          <w:szCs w:val="28"/>
        </w:rPr>
        <w:t xml:space="preserve"> </w:t>
      </w:r>
      <w:r w:rsidRPr="000F3F2C">
        <w:rPr>
          <w:rFonts w:ascii="Times New Roman" w:eastAsia="Times New Roman" w:hAnsi="Times New Roman" w:cs="Times New Roman"/>
          <w:b/>
          <w:sz w:val="28"/>
          <w:szCs w:val="28"/>
        </w:rPr>
        <w:t>Раздел 8. Ожидаемые результаты реализации подпрограммы</w:t>
      </w:r>
    </w:p>
    <w:p w:rsidR="000F3F2C" w:rsidRPr="000F3F2C" w:rsidRDefault="000F3F2C" w:rsidP="000F3F2C">
      <w:pPr>
        <w:tabs>
          <w:tab w:val="left" w:pos="993"/>
        </w:tabs>
        <w:spacing w:after="0"/>
        <w:jc w:val="center"/>
        <w:rPr>
          <w:rFonts w:ascii="Times New Roman" w:eastAsia="Times New Roman" w:hAnsi="Times New Roman" w:cs="Times New Roman"/>
          <w:b/>
          <w:sz w:val="28"/>
          <w:szCs w:val="28"/>
        </w:rPr>
      </w:pP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Реализация подпрограммы обеспечит увеличение доли благоустроенных дворовых территорий многоквартирных домов населенных пунктов, ожидаемый результат измеряется в процентах и рассчитывается по формуле: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Д = М,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где: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М – доля благоустроенных дворовых территорий от общего количества дворовых территорий в отчетном году, процентов; </w:t>
      </w:r>
    </w:p>
    <w:p w:rsidR="000F3F2C" w:rsidRPr="000F3F2C" w:rsidRDefault="000F3F2C" w:rsidP="000F3F2C">
      <w:pPr>
        <w:spacing w:after="0"/>
        <w:ind w:firstLine="709"/>
        <w:jc w:val="both"/>
        <w:rPr>
          <w:rFonts w:ascii="Times New Roman" w:hAnsi="Times New Roman" w:cs="Times New Roman"/>
          <w:sz w:val="28"/>
          <w:szCs w:val="28"/>
        </w:rPr>
      </w:pPr>
      <w:r w:rsidRPr="000F3F2C">
        <w:rPr>
          <w:rFonts w:ascii="Times New Roman" w:hAnsi="Times New Roman" w:cs="Times New Roman"/>
          <w:sz w:val="28"/>
          <w:szCs w:val="28"/>
        </w:rPr>
        <w:t xml:space="preserve">Значение исходных данных для расчета ожидаемого результата определяются на основе ежеквартального мониторинга показателей, проводимого специалистами Администрации Сосновского СП.   </w:t>
      </w:r>
    </w:p>
    <w:p w:rsidR="000F3F2C" w:rsidRPr="000F3F2C" w:rsidRDefault="000F3F2C" w:rsidP="000F3F2C">
      <w:pPr>
        <w:spacing w:after="0"/>
        <w:ind w:firstLine="709"/>
        <w:jc w:val="both"/>
        <w:rPr>
          <w:rFonts w:ascii="Times New Roman" w:hAnsi="Times New Roman" w:cs="Times New Roman"/>
          <w:sz w:val="28"/>
          <w:szCs w:val="28"/>
        </w:rPr>
      </w:pPr>
    </w:p>
    <w:p w:rsidR="000F3F2C" w:rsidRPr="000F3F2C" w:rsidRDefault="000F3F2C" w:rsidP="000F3F2C">
      <w:pPr>
        <w:autoSpaceDE w:val="0"/>
        <w:autoSpaceDN w:val="0"/>
        <w:adjustRightInd w:val="0"/>
        <w:jc w:val="center"/>
        <w:rPr>
          <w:rFonts w:ascii="Times New Roman" w:eastAsia="Times New Roman" w:hAnsi="Times New Roman" w:cs="Times New Roman"/>
          <w:b/>
          <w:sz w:val="28"/>
          <w:szCs w:val="28"/>
        </w:rPr>
      </w:pPr>
      <w:r w:rsidRPr="000F3F2C">
        <w:rPr>
          <w:rFonts w:ascii="Times New Roman" w:eastAsia="Times New Roman" w:hAnsi="Times New Roman" w:cs="Times New Roman"/>
          <w:b/>
          <w:sz w:val="28"/>
          <w:szCs w:val="28"/>
        </w:rPr>
        <w:t>Раздел 9. Система управления реализацией подпрограммы</w:t>
      </w:r>
    </w:p>
    <w:p w:rsidR="000F3F2C" w:rsidRPr="000F3F2C" w:rsidRDefault="000F3F2C" w:rsidP="000F3F2C">
      <w:pPr>
        <w:widowControl w:val="0"/>
        <w:autoSpaceDE w:val="0"/>
        <w:autoSpaceDN w:val="0"/>
        <w:adjustRightInd w:val="0"/>
        <w:spacing w:after="0"/>
        <w:ind w:firstLine="720"/>
        <w:jc w:val="both"/>
        <w:outlineLvl w:val="3"/>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xml:space="preserve">Администрация Сосновского сельского поселения осуществляет оперативное управление и контроль за ходом реализации подпрограммы, организацию проведения работы по формированию отчетности о ходе реализации подпрограммы и оценки ее эффективности. </w:t>
      </w:r>
    </w:p>
    <w:p w:rsidR="000F3F2C" w:rsidRPr="000F3F2C" w:rsidRDefault="000F3F2C" w:rsidP="000F3F2C">
      <w:pPr>
        <w:widowControl w:val="0"/>
        <w:autoSpaceDE w:val="0"/>
        <w:autoSpaceDN w:val="0"/>
        <w:adjustRightInd w:val="0"/>
        <w:spacing w:after="0"/>
        <w:ind w:firstLine="720"/>
        <w:jc w:val="both"/>
        <w:outlineLvl w:val="3"/>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По итогам отчетного финансового года исполнитель-координатор формирует отчет о реализации подпрограммы за отчетный финансовый год и в целом за истекший период ее реализации (далее – отчет) в соответствии с приложением № 6 к Порядку принятия решений о разработке муниципальных программ Сосновского сельского поселения Таврического муниципального района Омской области, их формирования и реализации, утвержденному постановлением Администрации Сосновского сельского поселения Таврического муниципального района Омской области от 10 октября 2013 года № 105 (далее – Порядок), и на основании отчета проводит оценку эффективности реализации подпрограммы в соответствии с приложением № 7 к Порядку.</w:t>
      </w:r>
    </w:p>
    <w:p w:rsidR="000F3F2C" w:rsidRPr="000F3F2C" w:rsidRDefault="000F3F2C" w:rsidP="000F3F2C">
      <w:pPr>
        <w:spacing w:after="0"/>
        <w:jc w:val="right"/>
        <w:rPr>
          <w:rFonts w:ascii="Times New Roman" w:hAnsi="Times New Roman" w:cs="Times New Roman"/>
          <w:color w:val="000000"/>
          <w:sz w:val="24"/>
          <w:szCs w:val="24"/>
        </w:rPr>
      </w:pPr>
      <w:r w:rsidRPr="000F3F2C">
        <w:rPr>
          <w:rFonts w:ascii="Times New Roman" w:hAnsi="Times New Roman" w:cs="Times New Roman"/>
          <w:color w:val="000000"/>
          <w:sz w:val="28"/>
          <w:szCs w:val="28"/>
        </w:rPr>
        <w:br w:type="page"/>
      </w:r>
      <w:r w:rsidRPr="000F3F2C">
        <w:rPr>
          <w:rFonts w:ascii="Times New Roman" w:hAnsi="Times New Roman" w:cs="Times New Roman"/>
          <w:color w:val="000000"/>
          <w:sz w:val="24"/>
          <w:szCs w:val="24"/>
        </w:rPr>
        <w:t>Приложение № 1</w:t>
      </w:r>
    </w:p>
    <w:p w:rsidR="000F3F2C" w:rsidRPr="000F3F2C" w:rsidRDefault="000F3F2C" w:rsidP="000F3F2C">
      <w:pPr>
        <w:spacing w:after="0"/>
        <w:jc w:val="right"/>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к Подпрограмме Благоустройство дворовых территорий </w:t>
      </w:r>
    </w:p>
    <w:p w:rsidR="000F3F2C" w:rsidRPr="000F3F2C" w:rsidRDefault="000F3F2C" w:rsidP="000F3F2C">
      <w:pPr>
        <w:spacing w:after="0"/>
        <w:jc w:val="right"/>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многоквартирных домов Сосновского сельского поселения </w:t>
      </w:r>
    </w:p>
    <w:p w:rsidR="000F3F2C" w:rsidRPr="000F3F2C" w:rsidRDefault="000F3F2C" w:rsidP="000F3F2C">
      <w:pPr>
        <w:spacing w:after="0"/>
        <w:jc w:val="right"/>
        <w:rPr>
          <w:rFonts w:ascii="Times New Roman" w:hAnsi="Times New Roman" w:cs="Times New Roman"/>
          <w:color w:val="000000"/>
          <w:sz w:val="28"/>
          <w:szCs w:val="28"/>
        </w:rPr>
      </w:pPr>
      <w:r w:rsidRPr="000F3F2C">
        <w:rPr>
          <w:rFonts w:ascii="Times New Roman" w:hAnsi="Times New Roman" w:cs="Times New Roman"/>
          <w:color w:val="000000"/>
          <w:sz w:val="24"/>
          <w:szCs w:val="24"/>
        </w:rPr>
        <w:t>Таврического муниципального района Омской области</w:t>
      </w:r>
    </w:p>
    <w:p w:rsidR="000F3F2C" w:rsidRPr="000F3F2C" w:rsidRDefault="000F3F2C" w:rsidP="000F3F2C">
      <w:pPr>
        <w:spacing w:after="0"/>
        <w:jc w:val="right"/>
        <w:rPr>
          <w:rFonts w:ascii="Times New Roman" w:hAnsi="Times New Roman" w:cs="Times New Roman"/>
          <w:color w:val="000000"/>
          <w:sz w:val="28"/>
          <w:szCs w:val="28"/>
        </w:rPr>
      </w:pP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ПОРЯДОК</w:t>
      </w: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разработки, обсуждения с заинтересованными лицами</w:t>
      </w: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и утверждения дизайн-проектов благоустройства</w:t>
      </w: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дворовых территорий многоквартирных домов</w:t>
      </w: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и общественных территорий Сосновского СП Таврического МР Омской области</w:t>
      </w:r>
    </w:p>
    <w:p w:rsidR="000F3F2C" w:rsidRPr="000F3F2C" w:rsidRDefault="000F3F2C" w:rsidP="000F3F2C">
      <w:pPr>
        <w:spacing w:after="0"/>
        <w:rPr>
          <w:rFonts w:ascii="Times New Roman" w:hAnsi="Times New Roman" w:cs="Times New Roman"/>
          <w:color w:val="000000"/>
          <w:sz w:val="28"/>
          <w:szCs w:val="28"/>
        </w:rPr>
      </w:pP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1. Общие положения</w:t>
      </w:r>
    </w:p>
    <w:p w:rsidR="000F3F2C" w:rsidRPr="000F3F2C" w:rsidRDefault="000F3F2C" w:rsidP="000F3F2C">
      <w:pPr>
        <w:spacing w:after="0"/>
        <w:jc w:val="center"/>
        <w:rPr>
          <w:rFonts w:ascii="Times New Roman" w:hAnsi="Times New Roman" w:cs="Times New Roman"/>
          <w:color w:val="000000"/>
          <w:sz w:val="28"/>
          <w:szCs w:val="28"/>
        </w:rPr>
      </w:pPr>
    </w:p>
    <w:p w:rsidR="000F3F2C" w:rsidRPr="000F3F2C" w:rsidRDefault="000F3F2C" w:rsidP="000F3F2C">
      <w:pPr>
        <w:spacing w:after="0"/>
        <w:ind w:firstLine="709"/>
        <w:jc w:val="both"/>
        <w:rPr>
          <w:rFonts w:ascii="Times New Roman" w:hAnsi="Times New Roman" w:cs="Times New Roman"/>
          <w:bCs/>
          <w:color w:val="000000"/>
          <w:sz w:val="28"/>
          <w:szCs w:val="28"/>
        </w:rPr>
      </w:pPr>
      <w:r w:rsidRPr="000F3F2C">
        <w:rPr>
          <w:rFonts w:ascii="Times New Roman" w:hAnsi="Times New Roman" w:cs="Times New Roman"/>
          <w:color w:val="000000"/>
          <w:sz w:val="28"/>
          <w:szCs w:val="28"/>
        </w:rPr>
        <w:t>Настоящий Порядок регламентирует процедуру разработки, обсуждения с заинтересованными лицами и утверждения дизайн-проектов благоустройства дворовых территорий многоквартирных домов и общественных территорий Сосновского СП Таврического МР Омской области в рамках реализации муниципальной программы «Формирование комфортной городской среды на территории Сосновского сельского поселения Таврического муниципального района Омской области на 2018-</w:t>
      </w:r>
      <w:r w:rsidR="000D5A7C">
        <w:rPr>
          <w:rFonts w:ascii="Times New Roman" w:hAnsi="Times New Roman" w:cs="Times New Roman"/>
          <w:color w:val="000000"/>
          <w:sz w:val="28"/>
          <w:szCs w:val="28"/>
        </w:rPr>
        <w:t>2027</w:t>
      </w:r>
      <w:r w:rsidRPr="000F3F2C">
        <w:rPr>
          <w:rFonts w:ascii="Times New Roman" w:hAnsi="Times New Roman" w:cs="Times New Roman"/>
          <w:color w:val="000000"/>
          <w:sz w:val="28"/>
          <w:szCs w:val="28"/>
        </w:rPr>
        <w:t xml:space="preserve"> гг.»</w:t>
      </w:r>
      <w:r w:rsidRPr="000F3F2C">
        <w:rPr>
          <w:rFonts w:ascii="Times New Roman" w:hAnsi="Times New Roman" w:cs="Times New Roman"/>
          <w:bCs/>
          <w:color w:val="000000"/>
          <w:sz w:val="28"/>
          <w:szCs w:val="28"/>
        </w:rPr>
        <w:t xml:space="preserve">. </w:t>
      </w:r>
    </w:p>
    <w:p w:rsidR="000F3F2C" w:rsidRPr="000F3F2C" w:rsidRDefault="000F3F2C" w:rsidP="000F3F2C">
      <w:pPr>
        <w:spacing w:after="0"/>
        <w:rPr>
          <w:rFonts w:ascii="Times New Roman" w:hAnsi="Times New Roman" w:cs="Times New Roman"/>
          <w:bCs/>
          <w:color w:val="000000"/>
          <w:sz w:val="28"/>
          <w:szCs w:val="28"/>
        </w:rPr>
      </w:pP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2. Разработка дизайн-проектов</w:t>
      </w:r>
    </w:p>
    <w:p w:rsidR="000F3F2C" w:rsidRPr="000F3F2C" w:rsidRDefault="000F3F2C" w:rsidP="000F3F2C">
      <w:pPr>
        <w:spacing w:after="0"/>
        <w:jc w:val="center"/>
        <w:rPr>
          <w:rFonts w:ascii="Times New Roman" w:hAnsi="Times New Roman" w:cs="Times New Roman"/>
          <w:color w:val="000000"/>
          <w:sz w:val="28"/>
          <w:szCs w:val="28"/>
        </w:rPr>
      </w:pP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Разработка дизайн-проектов благоустройства дворовых территорий многоквартирных домов и общественных территорий Сосновского СП Таврического МР Омской области осуществляется в соответствии </w:t>
      </w:r>
      <w:r w:rsidRPr="000F3F2C">
        <w:rPr>
          <w:rFonts w:ascii="Times New Roman" w:hAnsi="Times New Roman" w:cs="Times New Roman"/>
          <w:bCs/>
          <w:color w:val="000000"/>
          <w:sz w:val="28"/>
          <w:szCs w:val="28"/>
        </w:rPr>
        <w:t>требованиями Градостроительного кодекса Российской Федерации</w:t>
      </w:r>
      <w:r w:rsidRPr="000F3F2C">
        <w:rPr>
          <w:rFonts w:ascii="Times New Roman" w:hAnsi="Times New Roman" w:cs="Times New Roman"/>
          <w:color w:val="000000"/>
          <w:sz w:val="28"/>
          <w:szCs w:val="28"/>
        </w:rPr>
        <w:t>, Решением Совета Сосновского сельского поселения Таврического муниципального района Омской области от 31.10.2017 года №189, а также действующими строительными, санитарными и иными нормами и правилами.</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Разработка дизайн-проекта благоустройства дворовой территории многоквартирного дома осуществляется с учетом минимального и дополнительного перечней работ по ремонту дворовых территорий, благоустройству дворовых территорий, утвержденных протоколом общего собрания собственников помещений в многоквартирном доме, которое проводится в соответствии с требованиями Жилищного кодекса Российской Федерации.</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Разработка дизайн-проектов благоустройства дворовых территорий многоквартирных домов, расположенных на территории Сосновского СП Таврического МР Омской области, осуществляется Администрацией  Сосновского СП с участием заинтересованных лиц.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Разработка дизайн-проектов  благоустройства общественных территорий Сосновского СП Таврического МР Омской области осуществляется Администрацией  Сосновского СП.</w:t>
      </w:r>
    </w:p>
    <w:p w:rsidR="000F3F2C" w:rsidRPr="000F3F2C" w:rsidRDefault="000F3F2C" w:rsidP="000F3F2C">
      <w:pPr>
        <w:spacing w:after="0"/>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  </w:t>
      </w: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3. Обсуждение и утверждение дизайн-проектов</w:t>
      </w:r>
    </w:p>
    <w:p w:rsidR="000F3F2C" w:rsidRPr="000F3F2C" w:rsidRDefault="000F3F2C" w:rsidP="000F3F2C">
      <w:pPr>
        <w:spacing w:after="0"/>
        <w:jc w:val="center"/>
        <w:rPr>
          <w:rFonts w:ascii="Times New Roman" w:hAnsi="Times New Roman" w:cs="Times New Roman"/>
          <w:color w:val="000000"/>
          <w:sz w:val="28"/>
          <w:szCs w:val="28"/>
        </w:rPr>
      </w:pP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В целях обсуждения и утверждения дизайн-проекта благоустройства дворовой территории многоквартирного дома администрация  Сосновского СП уведомляет лицо, которое вправе действовать в интересах всех собственников помещений в многоквартирном доме (далее – уполномоченное лицо), о готовности дизайн-проекта.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Уполномоченное лицо обеспечивает обсуждение и согласование дизайн-проекта с заинтересованными лицами в срок, не превышающий 3 рабочих дней. Согласованный дизайн-проект утверждается протоколом общего собрания собственников помещений многоквартирного дома.</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Дизайн-проект на благоустройство дворовой территории многоквартирного дома утверждается в двух экземплярах, в том числе один экземпляр хранится у уполномоченного лица.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Обсуждение и утверждение дизайн-проекта благоустройства общественной территории Сосновского СП осуществляется общественной комиссией, созданной постановлением Администрации Сосновского СП от 28.03.2017 г.  № 34.</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Дизайн-проект благоустройства общественной территории Сосновского СП Таврического МР Омской области утверждается в одном экземпляре и хранится в Администрации Сосновского СП.</w:t>
      </w:r>
    </w:p>
    <w:p w:rsidR="000F3F2C" w:rsidRPr="000F3F2C" w:rsidRDefault="000F3F2C" w:rsidP="000F3F2C">
      <w:pPr>
        <w:spacing w:after="0"/>
        <w:jc w:val="both"/>
        <w:rPr>
          <w:rFonts w:ascii="Times New Roman" w:hAnsi="Times New Roman" w:cs="Times New Roman"/>
          <w:color w:val="000000"/>
          <w:sz w:val="28"/>
          <w:szCs w:val="28"/>
        </w:rPr>
      </w:pPr>
    </w:p>
    <w:p w:rsidR="000F3F2C" w:rsidRPr="000F3F2C" w:rsidRDefault="000F3F2C" w:rsidP="000F3F2C">
      <w:pPr>
        <w:rPr>
          <w:rFonts w:ascii="Times New Roman" w:hAnsi="Times New Roman" w:cs="Times New Roman"/>
          <w:color w:val="000000"/>
          <w:sz w:val="28"/>
          <w:szCs w:val="28"/>
        </w:rPr>
      </w:pPr>
      <w:r w:rsidRPr="000F3F2C">
        <w:rPr>
          <w:rFonts w:ascii="Times New Roman" w:hAnsi="Times New Roman" w:cs="Times New Roman"/>
          <w:color w:val="000000"/>
          <w:sz w:val="28"/>
          <w:szCs w:val="28"/>
        </w:rPr>
        <w:br w:type="page"/>
      </w:r>
    </w:p>
    <w:p w:rsidR="000F3F2C" w:rsidRPr="000F3F2C" w:rsidRDefault="000F3F2C" w:rsidP="000F3F2C">
      <w:pPr>
        <w:spacing w:after="0"/>
        <w:ind w:left="4820"/>
        <w:jc w:val="right"/>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Приложение</w:t>
      </w:r>
    </w:p>
    <w:p w:rsidR="000F3F2C" w:rsidRPr="000F3F2C" w:rsidRDefault="000F3F2C" w:rsidP="000F3F2C">
      <w:pPr>
        <w:widowControl w:val="0"/>
        <w:autoSpaceDE w:val="0"/>
        <w:autoSpaceDN w:val="0"/>
        <w:spacing w:after="0"/>
        <w:ind w:left="3600"/>
        <w:jc w:val="right"/>
        <w:rPr>
          <w:rFonts w:ascii="Times New Roman" w:eastAsia="Calibri" w:hAnsi="Times New Roman" w:cs="Times New Roman"/>
          <w:color w:val="000000"/>
          <w:sz w:val="24"/>
          <w:szCs w:val="24"/>
        </w:rPr>
      </w:pPr>
      <w:r w:rsidRPr="000F3F2C">
        <w:rPr>
          <w:rFonts w:ascii="Times New Roman" w:eastAsia="Calibri" w:hAnsi="Times New Roman" w:cs="Times New Roman"/>
          <w:sz w:val="24"/>
          <w:szCs w:val="24"/>
        </w:rPr>
        <w:t>к Порядку</w:t>
      </w:r>
      <w:r w:rsidRPr="000F3F2C">
        <w:rPr>
          <w:rFonts w:ascii="Times New Roman" w:eastAsia="Calibri" w:hAnsi="Times New Roman" w:cs="Times New Roman"/>
          <w:color w:val="000000"/>
          <w:sz w:val="24"/>
          <w:szCs w:val="24"/>
        </w:rPr>
        <w:t xml:space="preserve"> разработки, обсуждения с заинтересованными лицами и утверждения дизайн-проектов благоустройства</w:t>
      </w:r>
    </w:p>
    <w:p w:rsidR="000F3F2C" w:rsidRPr="000F3F2C" w:rsidRDefault="000F3F2C" w:rsidP="000F3F2C">
      <w:pPr>
        <w:widowControl w:val="0"/>
        <w:autoSpaceDE w:val="0"/>
        <w:autoSpaceDN w:val="0"/>
        <w:spacing w:after="0"/>
        <w:ind w:left="3600"/>
        <w:jc w:val="right"/>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дворовых территорий многоквартирных домов</w:t>
      </w:r>
    </w:p>
    <w:p w:rsidR="000F3F2C" w:rsidRPr="000F3F2C" w:rsidRDefault="000F3F2C" w:rsidP="000F3F2C">
      <w:pPr>
        <w:widowControl w:val="0"/>
        <w:autoSpaceDE w:val="0"/>
        <w:autoSpaceDN w:val="0"/>
        <w:spacing w:after="0"/>
        <w:ind w:left="3600"/>
        <w:jc w:val="right"/>
        <w:rPr>
          <w:rFonts w:ascii="Times New Roman" w:eastAsia="Calibri" w:hAnsi="Times New Roman" w:cs="Times New Roman"/>
          <w:color w:val="000000"/>
          <w:sz w:val="28"/>
          <w:szCs w:val="28"/>
        </w:rPr>
      </w:pPr>
      <w:r w:rsidRPr="000F3F2C">
        <w:rPr>
          <w:rFonts w:ascii="Times New Roman" w:eastAsia="Calibri" w:hAnsi="Times New Roman" w:cs="Times New Roman"/>
          <w:color w:val="000000"/>
          <w:sz w:val="24"/>
          <w:szCs w:val="24"/>
        </w:rPr>
        <w:t>и общественных территорий Сосновского СП Таврического МР Омской области</w:t>
      </w:r>
    </w:p>
    <w:p w:rsidR="000F3F2C" w:rsidRPr="000F3F2C" w:rsidRDefault="000F3F2C" w:rsidP="000F3F2C">
      <w:pPr>
        <w:widowControl w:val="0"/>
        <w:autoSpaceDE w:val="0"/>
        <w:autoSpaceDN w:val="0"/>
        <w:spacing w:after="0"/>
        <w:ind w:left="3600"/>
        <w:jc w:val="right"/>
        <w:rPr>
          <w:rFonts w:ascii="Times New Roman" w:eastAsia="Times New Roman" w:hAnsi="Times New Roman" w:cs="Times New Roman"/>
          <w:sz w:val="28"/>
          <w:szCs w:val="28"/>
          <w:lang w:eastAsia="en-US"/>
        </w:rPr>
      </w:pPr>
    </w:p>
    <w:p w:rsidR="000F3F2C" w:rsidRPr="000F3F2C" w:rsidRDefault="000F3F2C" w:rsidP="000F3F2C">
      <w:pPr>
        <w:spacing w:after="0"/>
        <w:jc w:val="center"/>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ДИЗАЙН-ПРОЕКТ*</w:t>
      </w:r>
    </w:p>
    <w:p w:rsidR="000F3F2C" w:rsidRPr="000F3F2C" w:rsidRDefault="000F3F2C" w:rsidP="000F3F2C">
      <w:pPr>
        <w:spacing w:after="0"/>
        <w:jc w:val="center"/>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благоустройства дворовой территории многоквартирного дома (многоквартирных домов) ____________________________________________ </w:t>
      </w:r>
    </w:p>
    <w:p w:rsidR="000F3F2C" w:rsidRPr="000F3F2C" w:rsidRDefault="000F3F2C" w:rsidP="000F3F2C">
      <w:pPr>
        <w:spacing w:after="0"/>
        <w:jc w:val="center"/>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по _________________________________________________________________</w:t>
      </w:r>
    </w:p>
    <w:p w:rsidR="000F3F2C" w:rsidRPr="000F3F2C" w:rsidRDefault="000F3F2C" w:rsidP="000F3F2C">
      <w:pPr>
        <w:spacing w:after="0"/>
        <w:jc w:val="center"/>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в ______________________________Сосновского СП Таврического МР Оиской области, подлежащего благоустройству в 20___ году</w: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Общая площадь асфальтобетонного покрытия дворовой территории – _______ кв. м.</w: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Площадь участка асфальтобетонного покрытия дворовой территории, </w:t>
      </w:r>
    </w:p>
    <w:p w:rsidR="000F3F2C" w:rsidRPr="000F3F2C" w:rsidRDefault="000F3F2C" w:rsidP="000F3F2C">
      <w:pPr>
        <w:spacing w:after="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подлежащего капитальному ремонту (ремонту) – ______ кв. м.</w:t>
      </w:r>
    </w:p>
    <w:p w:rsidR="000F3F2C" w:rsidRPr="000F3F2C" w:rsidRDefault="000F3F2C" w:rsidP="000F3F2C">
      <w:pPr>
        <w:spacing w:after="0"/>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Протяженность бордюров** – ______ м; </w: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протяженность            поребриков*** – ______ м.</w:t>
      </w:r>
    </w:p>
    <w:p w:rsidR="000F3F2C" w:rsidRPr="000F3F2C" w:rsidRDefault="006D2630" w:rsidP="000F3F2C">
      <w:pPr>
        <w:spacing w:after="0"/>
        <w:ind w:firstLine="709"/>
        <w:jc w:val="both"/>
        <w:rPr>
          <w:rFonts w:ascii="Times New Roman" w:eastAsia="Times New Roman" w:hAnsi="Times New Roman" w:cs="Times New Roman"/>
          <w:sz w:val="28"/>
          <w:szCs w:val="28"/>
          <w:lang w:eastAsia="en-US"/>
        </w:rPr>
      </w:pPr>
      <w:r w:rsidRPr="006D2630">
        <w:rPr>
          <w:rFonts w:ascii="Calibri" w:eastAsia="Times New Roman" w:hAnsi="Calibri" w:cs="Times New Roman"/>
          <w:noProof/>
        </w:rPr>
        <w:pict>
          <v:rect id="_x0000_s1053" style="position:absolute;left:0;text-align:left;margin-left:110.1pt;margin-top:17.75pt;width:257.1pt;height:54pt;z-index:251662336;visibility:visible;v-text-anchor:middle" filled="f" strokeweight=".25pt">
            <v:textbox style="mso-next-textbox:#_x0000_s1053">
              <w:txbxContent>
                <w:p w:rsidR="000D5A7C" w:rsidRDefault="000D5A7C" w:rsidP="000F3F2C">
                  <w:pPr>
                    <w:jc w:val="center"/>
                    <w:rPr>
                      <w:color w:val="002060"/>
                    </w:rPr>
                  </w:pPr>
                  <w:r>
                    <w:rPr>
                      <w:color w:val="000000"/>
                    </w:rPr>
                    <w:t>Многоквартирный дом</w:t>
                  </w:r>
                </w:p>
              </w:txbxContent>
            </v:textbox>
          </v:rect>
        </w:pict>
      </w:r>
      <w:r w:rsidRPr="006D2630">
        <w:rPr>
          <w:rFonts w:ascii="Calibri" w:eastAsia="Times New Roman" w:hAnsi="Calibri" w:cs="Times New Roman"/>
          <w:noProof/>
        </w:rPr>
        <w:pict>
          <v:rect id="_x0000_s1054" style="position:absolute;left:0;text-align:left;margin-left:314.7pt;margin-top:70.2pt;width:21pt;height:28.5pt;z-index:251663360;visibility:visible;v-text-anchor:middle" strokeweight=".25pt"/>
        </w:pict>
      </w:r>
      <w:r w:rsidRPr="006D2630">
        <w:rPr>
          <w:rFonts w:ascii="Calibri" w:eastAsia="Times New Roman" w:hAnsi="Calibri" w:cs="Times New Roman"/>
          <w:noProof/>
        </w:rPr>
        <w:pict>
          <v:rect id="_x0000_s1055" style="position:absolute;left:0;text-align:left;margin-left:81pt;margin-top:97.65pt;width:311.85pt;height:46.5pt;z-index:251664384;visibility:visible;v-text-anchor:middle" fillcolor="black" strokeweight=".25pt">
            <v:fill r:id="rId12" o:title="" type="pattern"/>
          </v:rect>
        </w:pict>
      </w:r>
      <w:r w:rsidRPr="006D2630">
        <w:rPr>
          <w:rFonts w:ascii="Calibri" w:eastAsia="Times New Roman" w:hAnsi="Calibri" w:cs="Times New Roman"/>
          <w:noProof/>
        </w:rPr>
        <w:pict>
          <v:line id="_x0000_s1056" style="position:absolute;left:0;text-align:left;z-index:251665408;visibility:visible" from="393.45pt,97.7pt" to="413.7pt,97.7pt"/>
        </w:pict>
      </w:r>
      <w:r w:rsidRPr="006D2630">
        <w:rPr>
          <w:rFonts w:ascii="Calibri" w:eastAsia="Times New Roman" w:hAnsi="Calibri" w:cs="Times New Roman"/>
          <w:noProof/>
        </w:rPr>
        <w:pict>
          <v:line id="_x0000_s1057" style="position:absolute;left:0;text-align:left;z-index:251666432;visibility:visible" from="393.45pt,143.15pt" to="413.7pt,143.15pt"/>
        </w:pict>
      </w:r>
      <w:r w:rsidRPr="006D2630">
        <w:rPr>
          <w:rFonts w:ascii="Calibri" w:eastAsia="Times New Roman" w:hAnsi="Calibri" w:cs="Times New Roman"/>
          <w:noProof/>
        </w:rPr>
        <w:pict>
          <v:shapetype id="_x0000_t32" coordsize="21600,21600" o:spt="32" o:oned="t" path="m,l21600,21600e" filled="f">
            <v:path arrowok="t" fillok="f" o:connecttype="none"/>
            <o:lock v:ext="edit" shapetype="t"/>
          </v:shapetype>
          <v:shape id="_x0000_s1058" type="#_x0000_t32" style="position:absolute;left:0;text-align:left;margin-left:408.45pt;margin-top:97.7pt;width:.75pt;height:46.5pt;z-index:251667456;visibility:visible">
            <v:stroke startarrow="open" endarrow="open"/>
          </v:shape>
        </w:pict>
      </w:r>
      <w:r w:rsidRPr="006D2630">
        <w:rPr>
          <w:rFonts w:ascii="Calibri" w:eastAsia="Times New Roman" w:hAnsi="Calibri" w:cs="Times New Roman"/>
          <w:noProof/>
        </w:rPr>
        <w:pict>
          <v:line id="_x0000_s1059" style="position:absolute;left:0;text-align:left;z-index:251668480;visibility:visible" from="81.6pt,143.15pt" to="81.6pt,156.65pt"/>
        </w:pict>
      </w:r>
      <w:r w:rsidRPr="006D2630">
        <w:rPr>
          <w:rFonts w:ascii="Calibri" w:eastAsia="Times New Roman" w:hAnsi="Calibri" w:cs="Times New Roman"/>
          <w:noProof/>
        </w:rPr>
        <w:pict>
          <v:line id="_x0000_s1060" style="position:absolute;left:0;text-align:left;z-index:251669504;visibility:visible" from="393.45pt,143.15pt" to="393.45pt,156.65pt"/>
        </w:pict>
      </w:r>
      <w:r w:rsidRPr="006D2630">
        <w:rPr>
          <w:rFonts w:ascii="Calibri" w:eastAsia="Times New Roman" w:hAnsi="Calibri" w:cs="Times New Roman"/>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61" type="#_x0000_t34" style="position:absolute;left:0;text-align:left;margin-left:81.6pt;margin-top:150.9pt;width:311.85pt;height:.05pt;z-index:251670528;visibility:visible" adj="10798,-327909600,-11543">
            <v:stroke startarrow="open" endarrow="open"/>
          </v:shape>
        </w:pict>
      </w:r>
      <w:r w:rsidRPr="006D2630">
        <w:rPr>
          <w:rFonts w:ascii="Calibri" w:eastAsia="Times New Roman" w:hAnsi="Calibri" w:cs="Times New Roman"/>
          <w:noProof/>
        </w:rPr>
        <w:pict>
          <v:shape id="_x0000_s1062" type="#_x0000_t202" style="position:absolute;left:0;text-align:left;margin-left:224.1pt;margin-top:156.25pt;width:81pt;height:22.5pt;z-index:251671552;visibility:visible" strokeweight=".5pt">
            <v:stroke opacity="0"/>
            <v:textbox style="mso-next-textbox:#_x0000_s1062">
              <w:txbxContent>
                <w:p w:rsidR="000D5A7C" w:rsidRDefault="000D5A7C" w:rsidP="000F3F2C">
                  <w:pPr>
                    <w:rPr>
                      <w:color w:val="000000"/>
                    </w:rPr>
                  </w:pPr>
                  <w:r>
                    <w:rPr>
                      <w:color w:val="000000"/>
                    </w:rPr>
                    <w:t>___  м</w:t>
                  </w:r>
                </w:p>
              </w:txbxContent>
            </v:textbox>
          </v:shape>
        </w:pict>
      </w:r>
      <w:r w:rsidRPr="006D2630">
        <w:rPr>
          <w:rFonts w:ascii="Calibri" w:eastAsia="Times New Roman" w:hAnsi="Calibri" w:cs="Times New Roman"/>
          <w:noProof/>
        </w:rPr>
        <w:pict>
          <v:shape id="_x0000_s1063" type="#_x0000_t202" style="position:absolute;left:0;text-align:left;margin-left:413.7pt;margin-top:110.6pt;width:57pt;height:23.25pt;z-index:251672576" strokecolor="white">
            <v:textbox style="mso-next-textbox:#_x0000_s1063">
              <w:txbxContent>
                <w:p w:rsidR="000D5A7C" w:rsidRDefault="000D5A7C" w:rsidP="000F3F2C">
                  <w:pPr>
                    <w:rPr>
                      <w:color w:val="000000"/>
                    </w:rPr>
                  </w:pPr>
                  <w:r>
                    <w:rPr>
                      <w:color w:val="000000"/>
                      <w:sz w:val="20"/>
                      <w:szCs w:val="20"/>
                    </w:rPr>
                    <w:t>___</w:t>
                  </w:r>
                  <w:r>
                    <w:rPr>
                      <w:color w:val="000000"/>
                    </w:rPr>
                    <w:t xml:space="preserve"> м</w:t>
                  </w:r>
                </w:p>
                <w:p w:rsidR="000D5A7C" w:rsidRDefault="000D5A7C" w:rsidP="000F3F2C">
                  <w:pPr>
                    <w:rPr>
                      <w:color w:val="000000"/>
                    </w:rPr>
                  </w:pPr>
                </w:p>
              </w:txbxContent>
            </v:textbox>
          </v:shape>
        </w:pict>
      </w:r>
      <w:r w:rsidRPr="006D2630">
        <w:rPr>
          <w:rFonts w:ascii="Calibri" w:eastAsia="Times New Roman" w:hAnsi="Calibri" w:cs="Times New Roman"/>
          <w:noProof/>
        </w:rPr>
        <w:pict>
          <v:rect id="_x0000_s1064" style="position:absolute;left:0;text-align:left;margin-left:81pt;margin-top:90.5pt;width:29.1pt;height:7.15pt;z-index:251673600" fillcolor="black">
            <v:fill r:id="rId13" o:title="" type="pattern"/>
          </v:rect>
        </w:pict>
      </w:r>
      <w:r w:rsidRPr="006D2630">
        <w:rPr>
          <w:rFonts w:ascii="Calibri" w:eastAsia="Times New Roman" w:hAnsi="Calibri" w:cs="Times New Roman"/>
          <w:noProof/>
        </w:rPr>
        <w:pict>
          <v:rect id="_x0000_s1065" style="position:absolute;left:0;text-align:left;margin-left:73.7pt;margin-top:97.7pt;width:7.15pt;height:26.75pt;z-index:251674624" fillcolor="black">
            <v:fill r:id="rId14" o:title="" type="pattern"/>
          </v:rect>
        </w:pic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6D2630" w:rsidP="000F3F2C">
      <w:pPr>
        <w:spacing w:after="0"/>
        <w:ind w:firstLine="709"/>
        <w:jc w:val="both"/>
        <w:rPr>
          <w:rFonts w:ascii="Times New Roman" w:eastAsia="Times New Roman" w:hAnsi="Times New Roman" w:cs="Times New Roman"/>
          <w:sz w:val="28"/>
          <w:szCs w:val="28"/>
          <w:lang w:eastAsia="en-US"/>
        </w:rPr>
      </w:pPr>
      <w:r w:rsidRPr="006D2630">
        <w:rPr>
          <w:rFonts w:ascii="Calibri" w:eastAsia="Times New Roman" w:hAnsi="Calibri" w:cs="Times New Roman"/>
          <w:noProof/>
        </w:rPr>
        <w:pict>
          <v:rect id="_x0000_s1066" style="position:absolute;left:0;text-align:left;margin-left:252.85pt;margin-top:4.75pt;width:21pt;height:28.5pt;z-index:251675648;visibility:visible;v-text-anchor:middle" strokeweight=".25pt"/>
        </w:pict>
      </w:r>
      <w:r w:rsidRPr="006D2630">
        <w:rPr>
          <w:rFonts w:ascii="Calibri" w:eastAsia="Times New Roman" w:hAnsi="Calibri" w:cs="Times New Roman"/>
          <w:noProof/>
        </w:rPr>
        <w:pict>
          <v:rect id="_x0000_s1067" style="position:absolute;left:0;text-align:left;margin-left:194.7pt;margin-top:4.75pt;width:20.25pt;height:28.5pt;z-index:251676672;visibility:visible;v-text-anchor:middle" strokeweight=".25pt"/>
        </w:pict>
      </w:r>
      <w:r w:rsidRPr="006D2630">
        <w:rPr>
          <w:rFonts w:ascii="Calibri" w:eastAsia="Times New Roman" w:hAnsi="Calibri" w:cs="Times New Roman"/>
          <w:noProof/>
        </w:rPr>
        <w:pict>
          <v:rect id="_x0000_s1068" style="position:absolute;left:0;text-align:left;margin-left:138.1pt;margin-top:4.75pt;width:20.25pt;height:28.5pt;z-index:251677696;visibility:visible;v-text-anchor:middle" strokeweight=".25pt"/>
        </w:pic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Условные обозначения:</w:t>
      </w:r>
    </w:p>
    <w:p w:rsidR="000F3F2C" w:rsidRPr="000F3F2C" w:rsidRDefault="006D2630" w:rsidP="000F3F2C">
      <w:pPr>
        <w:spacing w:after="0"/>
        <w:ind w:firstLine="709"/>
        <w:jc w:val="both"/>
        <w:rPr>
          <w:rFonts w:ascii="Times New Roman" w:eastAsia="Times New Roman" w:hAnsi="Times New Roman" w:cs="Times New Roman"/>
          <w:sz w:val="28"/>
          <w:szCs w:val="28"/>
          <w:lang w:eastAsia="en-US"/>
        </w:rPr>
      </w:pPr>
      <w:r w:rsidRPr="006D2630">
        <w:rPr>
          <w:rFonts w:ascii="Calibri" w:eastAsia="Times New Roman" w:hAnsi="Calibri" w:cs="Times New Roman"/>
          <w:noProof/>
        </w:rPr>
        <w:pict>
          <v:rect id="_x0000_s1069" style="position:absolute;left:0;text-align:left;margin-left:35.1pt;margin-top:2.25pt;width:27.75pt;height:12.75pt;z-index:251678720;visibility:visible;v-text-anchor:middle" fillcolor="black" strokeweight=".25pt">
            <v:fill r:id="rId12" o:title="" type="pattern"/>
          </v:rect>
        </w:pict>
      </w:r>
      <w:r w:rsidR="000F3F2C" w:rsidRPr="000F3F2C">
        <w:rPr>
          <w:rFonts w:ascii="Times New Roman" w:eastAsia="Times New Roman" w:hAnsi="Times New Roman" w:cs="Times New Roman"/>
          <w:sz w:val="28"/>
          <w:szCs w:val="28"/>
          <w:lang w:eastAsia="en-US"/>
        </w:rPr>
        <w:t xml:space="preserve">         – участок дворовой территории, подлежащий капитальному ремонту и ремонту;</w:t>
      </w:r>
    </w:p>
    <w:p w:rsidR="000F3F2C" w:rsidRPr="000F3F2C" w:rsidRDefault="006D2630" w:rsidP="000F3F2C">
      <w:pPr>
        <w:spacing w:after="0"/>
        <w:ind w:firstLine="709"/>
        <w:jc w:val="both"/>
        <w:rPr>
          <w:rFonts w:ascii="Times New Roman" w:eastAsia="Times New Roman" w:hAnsi="Times New Roman" w:cs="Times New Roman"/>
          <w:sz w:val="28"/>
          <w:szCs w:val="28"/>
          <w:lang w:eastAsia="en-US"/>
        </w:rPr>
      </w:pPr>
      <w:r w:rsidRPr="006D2630">
        <w:rPr>
          <w:rFonts w:ascii="Calibri" w:eastAsia="Times New Roman" w:hAnsi="Calibri" w:cs="Times New Roman"/>
          <w:noProof/>
        </w:rPr>
        <w:pict>
          <v:rect id="_x0000_s1070" style="position:absolute;left:0;text-align:left;margin-left:35.25pt;margin-top:5.7pt;width:27.75pt;height:12.55pt;z-index:251679744;visibility:visible;v-text-anchor:middle" strokeweight=".25pt"/>
        </w:pict>
      </w:r>
      <w:r w:rsidR="000F3F2C" w:rsidRPr="000F3F2C">
        <w:rPr>
          <w:rFonts w:ascii="Times New Roman" w:eastAsia="Times New Roman" w:hAnsi="Times New Roman" w:cs="Times New Roman"/>
          <w:sz w:val="28"/>
          <w:szCs w:val="28"/>
          <w:lang w:eastAsia="en-US"/>
        </w:rPr>
        <w:t xml:space="preserve">         – участок дворовой территории, не подлежащий капитальному ремонту и ремонту;</w:t>
      </w:r>
    </w:p>
    <w:p w:rsidR="000F3F2C" w:rsidRPr="000F3F2C" w:rsidRDefault="006D2630" w:rsidP="000F3F2C">
      <w:pPr>
        <w:spacing w:after="0"/>
        <w:ind w:firstLine="709"/>
        <w:rPr>
          <w:rFonts w:ascii="Times New Roman" w:eastAsia="Times New Roman" w:hAnsi="Times New Roman" w:cs="Times New Roman"/>
          <w:sz w:val="28"/>
          <w:szCs w:val="28"/>
          <w:lang w:eastAsia="en-US"/>
        </w:rPr>
      </w:pPr>
      <w:r w:rsidRPr="006D2630">
        <w:rPr>
          <w:rFonts w:ascii="Calibri" w:eastAsia="Times New Roman" w:hAnsi="Calibri" w:cs="Times New Roman"/>
          <w:noProof/>
        </w:rPr>
        <w:pict>
          <v:rect id="_x0000_s1071" style="position:absolute;left:0;text-align:left;margin-left:36pt;margin-top:.25pt;width:27.75pt;height:12.75pt;z-index:251680768;visibility:visible;v-text-anchor:middle" fillcolor="black" strokeweight=".25pt">
            <v:fill r:id="rId13" o:title="" type="pattern"/>
          </v:rect>
        </w:pict>
      </w:r>
      <w:r w:rsidR="000F3F2C" w:rsidRPr="000F3F2C">
        <w:rPr>
          <w:rFonts w:ascii="Times New Roman" w:eastAsia="Times New Roman" w:hAnsi="Times New Roman" w:cs="Times New Roman"/>
          <w:sz w:val="28"/>
          <w:szCs w:val="28"/>
          <w:lang w:eastAsia="en-US"/>
        </w:rPr>
        <w:t xml:space="preserve">         – бордюры;</w:t>
      </w:r>
    </w:p>
    <w:p w:rsidR="000F3F2C" w:rsidRPr="000F3F2C" w:rsidRDefault="006D2630" w:rsidP="000F3F2C">
      <w:pPr>
        <w:spacing w:after="0"/>
        <w:ind w:firstLine="709"/>
        <w:rPr>
          <w:rFonts w:ascii="Times New Roman" w:eastAsia="Times New Roman" w:hAnsi="Times New Roman" w:cs="Times New Roman"/>
          <w:sz w:val="28"/>
          <w:szCs w:val="28"/>
          <w:lang w:eastAsia="en-US"/>
        </w:rPr>
      </w:pPr>
      <w:r w:rsidRPr="006D2630">
        <w:rPr>
          <w:rFonts w:ascii="Calibri" w:eastAsia="Times New Roman" w:hAnsi="Calibri" w:cs="Times New Roman"/>
          <w:noProof/>
        </w:rPr>
        <w:pict>
          <v:rect id="_x0000_s1072" style="position:absolute;left:0;text-align:left;margin-left:36pt;margin-top:2.15pt;width:27.75pt;height:12.75pt;z-index:251681792;visibility:visible;v-text-anchor:middle" fillcolor="black" strokeweight=".25pt">
            <v:fill r:id="rId14" o:title="" type="pattern"/>
          </v:rect>
        </w:pict>
      </w:r>
      <w:r w:rsidR="000F3F2C" w:rsidRPr="000F3F2C">
        <w:rPr>
          <w:rFonts w:ascii="Times New Roman" w:eastAsia="Times New Roman" w:hAnsi="Times New Roman" w:cs="Times New Roman"/>
          <w:sz w:val="28"/>
          <w:szCs w:val="28"/>
          <w:lang w:eastAsia="en-US"/>
        </w:rPr>
        <w:t xml:space="preserve">         – поребрики.</w:t>
      </w:r>
    </w:p>
    <w:p w:rsidR="000F3F2C" w:rsidRPr="000F3F2C" w:rsidRDefault="000F3F2C" w:rsidP="000F3F2C">
      <w:pPr>
        <w:spacing w:after="0"/>
        <w:ind w:firstLine="709"/>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Представитель собственников помещений </w:t>
      </w:r>
    </w:p>
    <w:p w:rsidR="000F3F2C" w:rsidRPr="000F3F2C" w:rsidRDefault="000F3F2C" w:rsidP="000F3F2C">
      <w:pPr>
        <w:spacing w:after="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в многоквартирном доме __________________ / _______________________</w:t>
      </w:r>
    </w:p>
    <w:p w:rsidR="000F3F2C" w:rsidRPr="000F3F2C" w:rsidRDefault="000F3F2C" w:rsidP="000F3F2C">
      <w:pPr>
        <w:spacing w:after="0"/>
        <w:jc w:val="both"/>
        <w:rPr>
          <w:rFonts w:ascii="Times New Roman" w:eastAsia="Times New Roman" w:hAnsi="Times New Roman" w:cs="Times New Roman"/>
          <w:sz w:val="20"/>
          <w:szCs w:val="20"/>
          <w:lang w:eastAsia="en-US"/>
        </w:rPr>
      </w:pPr>
      <w:r w:rsidRPr="000F3F2C">
        <w:rPr>
          <w:rFonts w:ascii="Times New Roman" w:eastAsia="Times New Roman" w:hAnsi="Times New Roman" w:cs="Times New Roman"/>
          <w:sz w:val="28"/>
          <w:szCs w:val="28"/>
          <w:lang w:eastAsia="en-US"/>
        </w:rPr>
        <w:t xml:space="preserve">                                                                     </w:t>
      </w:r>
      <w:r w:rsidRPr="000F3F2C">
        <w:rPr>
          <w:rFonts w:ascii="Times New Roman" w:eastAsia="Times New Roman" w:hAnsi="Times New Roman" w:cs="Times New Roman"/>
          <w:sz w:val="20"/>
          <w:szCs w:val="20"/>
          <w:lang w:eastAsia="en-US"/>
        </w:rPr>
        <w:t>(подпись, Ф.И.О.)</w:t>
      </w:r>
    </w:p>
    <w:p w:rsidR="000F3F2C" w:rsidRPr="000F3F2C" w:rsidRDefault="000F3F2C" w:rsidP="000F3F2C">
      <w:pPr>
        <w:tabs>
          <w:tab w:val="left" w:pos="3119"/>
          <w:tab w:val="left" w:pos="5954"/>
        </w:tabs>
        <w:spacing w:after="0"/>
        <w:jc w:val="center"/>
        <w:rPr>
          <w:rFonts w:ascii="Times New Roman" w:eastAsia="Times New Roman" w:hAnsi="Times New Roman" w:cs="Times New Roman"/>
          <w:sz w:val="28"/>
          <w:szCs w:val="28"/>
          <w:lang w:eastAsia="en-US"/>
        </w:rPr>
      </w:pPr>
    </w:p>
    <w:p w:rsidR="000F3F2C" w:rsidRPr="000F3F2C" w:rsidRDefault="000F3F2C" w:rsidP="000F3F2C">
      <w:pPr>
        <w:tabs>
          <w:tab w:val="left" w:pos="3119"/>
          <w:tab w:val="left" w:pos="5954"/>
        </w:tabs>
        <w:spacing w:after="0"/>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____________________</w: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 дизайн-проект – схема участка дворовой территории многоквартирного дома должна быть подготовлена с учетом конфигурации многоквартирного дома;</w: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 – бордюр – каменный разделитель между проезжей частью и тротуаром; </w: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 поребрик – каменная окантовка тротуарной пешеходной дорожки.</w:t>
      </w:r>
    </w:p>
    <w:p w:rsidR="000F3F2C" w:rsidRPr="000F3F2C" w:rsidRDefault="000F3F2C" w:rsidP="000F3F2C">
      <w:pPr>
        <w:spacing w:after="0"/>
        <w:rPr>
          <w:rFonts w:ascii="Times New Roman" w:eastAsia="Times New Roman" w:hAnsi="Times New Roman" w:cs="Times New Roman"/>
          <w:sz w:val="28"/>
          <w:szCs w:val="28"/>
          <w:lang w:eastAsia="en-US"/>
        </w:rPr>
      </w:pPr>
    </w:p>
    <w:p w:rsidR="000F3F2C" w:rsidRPr="000F3F2C" w:rsidRDefault="000F3F2C" w:rsidP="000F3F2C">
      <w:pPr>
        <w:spacing w:after="0"/>
        <w:ind w:firstLine="709"/>
        <w:rPr>
          <w:rFonts w:ascii="Times New Roman" w:eastAsia="Times New Roman" w:hAnsi="Times New Roman" w:cs="Times New Roman"/>
          <w:sz w:val="28"/>
          <w:szCs w:val="28"/>
          <w:lang w:eastAsia="en-US"/>
        </w:rPr>
      </w:pPr>
    </w:p>
    <w:p w:rsidR="000F3F2C" w:rsidRPr="000F3F2C" w:rsidRDefault="000F3F2C" w:rsidP="000F3F2C">
      <w:pPr>
        <w:spacing w:after="0"/>
        <w:jc w:val="both"/>
        <w:rPr>
          <w:rFonts w:ascii="Times New Roman" w:hAnsi="Times New Roman" w:cs="Times New Roman"/>
          <w:color w:val="000000"/>
          <w:sz w:val="28"/>
          <w:szCs w:val="28"/>
        </w:rPr>
      </w:pPr>
    </w:p>
    <w:p w:rsidR="000F3F2C" w:rsidRPr="000F3F2C" w:rsidRDefault="000F3F2C" w:rsidP="000F3F2C">
      <w:pPr>
        <w:rPr>
          <w:rFonts w:ascii="Times New Roman" w:hAnsi="Times New Roman" w:cs="Times New Roman"/>
          <w:color w:val="000000"/>
          <w:sz w:val="28"/>
          <w:szCs w:val="28"/>
        </w:rPr>
      </w:pPr>
      <w:r w:rsidRPr="000F3F2C">
        <w:rPr>
          <w:rFonts w:ascii="Times New Roman" w:hAnsi="Times New Roman" w:cs="Times New Roman"/>
          <w:color w:val="000000"/>
          <w:sz w:val="28"/>
          <w:szCs w:val="28"/>
        </w:rPr>
        <w:br w:type="page"/>
      </w:r>
    </w:p>
    <w:p w:rsidR="000F3F2C" w:rsidRPr="000F3F2C" w:rsidRDefault="000F3F2C" w:rsidP="000F3F2C">
      <w:pPr>
        <w:spacing w:after="0"/>
        <w:jc w:val="right"/>
        <w:rPr>
          <w:rFonts w:ascii="Times New Roman" w:hAnsi="Times New Roman" w:cs="Times New Roman"/>
          <w:color w:val="000000"/>
          <w:sz w:val="28"/>
          <w:szCs w:val="28"/>
        </w:rPr>
      </w:pPr>
      <w:r w:rsidRPr="000F3F2C">
        <w:rPr>
          <w:rFonts w:ascii="Times New Roman" w:hAnsi="Times New Roman" w:cs="Times New Roman"/>
          <w:color w:val="000000"/>
          <w:sz w:val="28"/>
          <w:szCs w:val="28"/>
        </w:rPr>
        <w:t>Приложение № 2</w:t>
      </w:r>
    </w:p>
    <w:p w:rsidR="000F3F2C" w:rsidRPr="000F3F2C" w:rsidRDefault="000F3F2C" w:rsidP="000F3F2C">
      <w:pPr>
        <w:spacing w:after="0"/>
        <w:jc w:val="right"/>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к Подпрограмме Благоустройство дворовых территорий </w:t>
      </w:r>
    </w:p>
    <w:p w:rsidR="000F3F2C" w:rsidRPr="000F3F2C" w:rsidRDefault="000F3F2C" w:rsidP="000F3F2C">
      <w:pPr>
        <w:spacing w:after="0"/>
        <w:jc w:val="right"/>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многоквартирных домов Сосновского сельского поселения </w:t>
      </w:r>
    </w:p>
    <w:p w:rsidR="000F3F2C" w:rsidRPr="000F3F2C" w:rsidRDefault="000F3F2C" w:rsidP="000F3F2C">
      <w:pPr>
        <w:spacing w:after="0"/>
        <w:jc w:val="right"/>
        <w:rPr>
          <w:rFonts w:ascii="Times New Roman" w:hAnsi="Times New Roman" w:cs="Times New Roman"/>
          <w:color w:val="000000"/>
          <w:sz w:val="28"/>
          <w:szCs w:val="28"/>
        </w:rPr>
      </w:pPr>
      <w:r w:rsidRPr="000F3F2C">
        <w:rPr>
          <w:rFonts w:ascii="Times New Roman" w:hAnsi="Times New Roman" w:cs="Times New Roman"/>
          <w:color w:val="000000"/>
          <w:sz w:val="24"/>
          <w:szCs w:val="24"/>
        </w:rPr>
        <w:t>Таврического муниципального района Омской</w:t>
      </w:r>
      <w:r w:rsidRPr="000F3F2C">
        <w:rPr>
          <w:rFonts w:ascii="Times New Roman" w:hAnsi="Times New Roman" w:cs="Times New Roman"/>
          <w:color w:val="000000"/>
          <w:sz w:val="28"/>
          <w:szCs w:val="28"/>
        </w:rPr>
        <w:t xml:space="preserve"> области</w:t>
      </w:r>
    </w:p>
    <w:p w:rsidR="000F3F2C" w:rsidRPr="000F3F2C" w:rsidRDefault="000F3F2C" w:rsidP="000F3F2C">
      <w:pPr>
        <w:spacing w:after="0"/>
        <w:rPr>
          <w:rFonts w:ascii="Times New Roman" w:hAnsi="Times New Roman" w:cs="Times New Roman"/>
          <w:color w:val="000000"/>
          <w:sz w:val="28"/>
          <w:szCs w:val="28"/>
        </w:rPr>
      </w:pP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АДРЕСНЫЙ ПЕРЕЧЕНЬ</w:t>
      </w: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очередности включения дворовых территорий, нуждающихся в благоустройстве (с учетом их физического состояния) и подлежащих благоустройству в период с </w:t>
      </w:r>
      <w:r w:rsidRPr="0001267E">
        <w:rPr>
          <w:rFonts w:ascii="Times New Roman" w:hAnsi="Times New Roman" w:cs="Times New Roman"/>
          <w:color w:val="000000"/>
          <w:sz w:val="28"/>
          <w:szCs w:val="28"/>
        </w:rPr>
        <w:t xml:space="preserve">2018 по </w:t>
      </w:r>
      <w:r w:rsidR="000D5A7C" w:rsidRPr="0001267E">
        <w:rPr>
          <w:rFonts w:ascii="Times New Roman" w:hAnsi="Times New Roman" w:cs="Times New Roman"/>
          <w:color w:val="000000"/>
          <w:sz w:val="28"/>
          <w:szCs w:val="28"/>
        </w:rPr>
        <w:t>2027</w:t>
      </w:r>
      <w:r w:rsidRPr="000F3F2C">
        <w:rPr>
          <w:rFonts w:ascii="Times New Roman" w:hAnsi="Times New Roman" w:cs="Times New Roman"/>
          <w:color w:val="000000"/>
          <w:sz w:val="28"/>
          <w:szCs w:val="28"/>
        </w:rPr>
        <w:t xml:space="preserve"> годы исходя из минимального перечня работ по благоустройству</w:t>
      </w:r>
      <w:r w:rsidRPr="000F3F2C">
        <w:rPr>
          <w:rFonts w:ascii="Times New Roman" w:hAnsi="Times New Roman" w:cs="Times New Roman"/>
          <w:color w:val="000000"/>
          <w:sz w:val="28"/>
          <w:szCs w:val="28"/>
          <w:vertAlign w:val="superscript"/>
        </w:rPr>
        <w:footnoteReference w:id="3"/>
      </w:r>
      <w:r w:rsidRPr="000F3F2C">
        <w:rPr>
          <w:rFonts w:ascii="Times New Roman" w:hAnsi="Times New Roman" w:cs="Times New Roman"/>
          <w:color w:val="000000"/>
          <w:sz w:val="28"/>
          <w:szCs w:val="28"/>
        </w:rPr>
        <w:t>*)</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9"/>
        <w:gridCol w:w="4243"/>
        <w:gridCol w:w="1418"/>
        <w:gridCol w:w="1559"/>
        <w:gridCol w:w="1276"/>
        <w:gridCol w:w="1276"/>
      </w:tblGrid>
      <w:tr w:rsidR="000F3F2C" w:rsidRPr="000F3F2C" w:rsidTr="000D5A7C">
        <w:trPr>
          <w:trHeight w:val="330"/>
          <w:tblHeader/>
        </w:trPr>
        <w:tc>
          <w:tcPr>
            <w:tcW w:w="719" w:type="dxa"/>
            <w:vMerge w:val="restart"/>
            <w:shd w:val="clear" w:color="auto" w:fill="auto"/>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 п/п</w:t>
            </w:r>
          </w:p>
        </w:tc>
        <w:tc>
          <w:tcPr>
            <w:tcW w:w="4243" w:type="dxa"/>
            <w:vMerge w:val="restart"/>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Адрес многоквартирного дома</w:t>
            </w:r>
          </w:p>
        </w:tc>
        <w:tc>
          <w:tcPr>
            <w:tcW w:w="5529" w:type="dxa"/>
            <w:gridSpan w:val="4"/>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Физическое состояние дворовой территории</w:t>
            </w:r>
          </w:p>
        </w:tc>
      </w:tr>
      <w:tr w:rsidR="000F3F2C" w:rsidRPr="000F3F2C" w:rsidTr="000D5A7C">
        <w:trPr>
          <w:trHeight w:val="330"/>
          <w:tblHeader/>
        </w:trPr>
        <w:tc>
          <w:tcPr>
            <w:tcW w:w="719" w:type="dxa"/>
            <w:vMerge/>
            <w:shd w:val="clear" w:color="auto" w:fill="auto"/>
            <w:vAlign w:val="center"/>
          </w:tcPr>
          <w:p w:rsidR="000F3F2C" w:rsidRPr="000F3F2C" w:rsidRDefault="000F3F2C" w:rsidP="000F3F2C">
            <w:pPr>
              <w:spacing w:after="0"/>
              <w:rPr>
                <w:rFonts w:ascii="Times New Roman" w:hAnsi="Times New Roman" w:cs="Times New Roman"/>
                <w:color w:val="000000"/>
                <w:sz w:val="24"/>
                <w:szCs w:val="24"/>
              </w:rPr>
            </w:pPr>
          </w:p>
        </w:tc>
        <w:tc>
          <w:tcPr>
            <w:tcW w:w="4243" w:type="dxa"/>
            <w:vMerge/>
            <w:shd w:val="clear" w:color="auto" w:fill="auto"/>
            <w:noWrap/>
            <w:vAlign w:val="center"/>
          </w:tcPr>
          <w:p w:rsidR="000F3F2C" w:rsidRPr="000F3F2C" w:rsidRDefault="000F3F2C" w:rsidP="000F3F2C">
            <w:pPr>
              <w:spacing w:after="0"/>
              <w:rPr>
                <w:rFonts w:ascii="Times New Roman" w:hAnsi="Times New Roman" w:cs="Times New Roman"/>
                <w:color w:val="000000"/>
                <w:sz w:val="24"/>
                <w:szCs w:val="24"/>
              </w:rPr>
            </w:pP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Необходим ремонт дворовых проездов</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Необходимо обеспечение освещения дворовых территорий</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Необходима установка скамеек</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Необходима установка урн</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1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4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7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8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.9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10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Улыбина д. 10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Улыбина д. 11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Улыбина д. 12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Советская д. 1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Советская д. 2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Советская д. 3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Советская д. 4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15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16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с. Сосновское ул. 50 лет Октября д. 17</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11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12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13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14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с. Сосновское ул. 50 лет Октября д. 18</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2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5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50 лет Октября д. 6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с. Сосновское ул. Комарова д. 1</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r w:rsidR="000F3F2C" w:rsidRPr="000F3F2C" w:rsidTr="000D5A7C">
        <w:trPr>
          <w:trHeight w:val="330"/>
        </w:trPr>
        <w:tc>
          <w:tcPr>
            <w:tcW w:w="719" w:type="dxa"/>
            <w:shd w:val="clear" w:color="auto" w:fill="auto"/>
            <w:vAlign w:val="center"/>
          </w:tcPr>
          <w:p w:rsidR="000F3F2C" w:rsidRPr="000F3F2C" w:rsidRDefault="000F3F2C" w:rsidP="000F3F2C">
            <w:pPr>
              <w:numPr>
                <w:ilvl w:val="0"/>
                <w:numId w:val="10"/>
              </w:numPr>
              <w:spacing w:after="0"/>
              <w:contextualSpacing/>
              <w:rPr>
                <w:rFonts w:ascii="Times New Roman" w:hAnsi="Times New Roman" w:cs="Times New Roman"/>
                <w:color w:val="000000"/>
                <w:sz w:val="24"/>
                <w:szCs w:val="24"/>
              </w:rPr>
            </w:pPr>
          </w:p>
        </w:tc>
        <w:tc>
          <w:tcPr>
            <w:tcW w:w="4243" w:type="dxa"/>
            <w:shd w:val="clear" w:color="auto" w:fill="auto"/>
            <w:noWrap/>
          </w:tcPr>
          <w:p w:rsidR="000F3F2C" w:rsidRPr="000F3F2C" w:rsidRDefault="000F3F2C" w:rsidP="000F3F2C">
            <w:pPr>
              <w:spacing w:after="0"/>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с. Сосновское ул. Комарова д. 2 </w:t>
            </w:r>
          </w:p>
        </w:tc>
        <w:tc>
          <w:tcPr>
            <w:tcW w:w="1418"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559"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нет</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c>
          <w:tcPr>
            <w:tcW w:w="1276" w:type="dxa"/>
            <w:shd w:val="clear" w:color="auto" w:fill="auto"/>
            <w:noWrap/>
            <w:vAlign w:val="center"/>
          </w:tcPr>
          <w:p w:rsidR="000F3F2C" w:rsidRPr="000F3F2C" w:rsidRDefault="000F3F2C" w:rsidP="000F3F2C">
            <w:pPr>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да</w:t>
            </w:r>
          </w:p>
        </w:tc>
      </w:tr>
    </w:tbl>
    <w:p w:rsidR="000F3F2C" w:rsidRPr="000F3F2C" w:rsidRDefault="000F3F2C" w:rsidP="000F3F2C">
      <w:pPr>
        <w:spacing w:after="0"/>
        <w:jc w:val="right"/>
        <w:rPr>
          <w:rFonts w:ascii="Times New Roman" w:hAnsi="Times New Roman" w:cs="Times New Roman"/>
          <w:color w:val="000000"/>
          <w:sz w:val="28"/>
          <w:szCs w:val="28"/>
        </w:rPr>
      </w:pPr>
      <w:r w:rsidRPr="000F3F2C">
        <w:rPr>
          <w:rFonts w:ascii="Times New Roman" w:hAnsi="Times New Roman" w:cs="Times New Roman"/>
          <w:color w:val="000000"/>
          <w:sz w:val="28"/>
          <w:szCs w:val="28"/>
        </w:rPr>
        <w:t>Приложение № 3</w:t>
      </w:r>
    </w:p>
    <w:p w:rsidR="000F3F2C" w:rsidRPr="000F3F2C" w:rsidRDefault="000F3F2C" w:rsidP="000F3F2C">
      <w:pPr>
        <w:spacing w:after="0"/>
        <w:jc w:val="right"/>
        <w:rPr>
          <w:rFonts w:ascii="Times New Roman" w:hAnsi="Times New Roman" w:cs="Times New Roman"/>
          <w:color w:val="000000"/>
          <w:sz w:val="24"/>
          <w:szCs w:val="24"/>
        </w:rPr>
      </w:pPr>
      <w:r w:rsidRPr="000F3F2C">
        <w:rPr>
          <w:rFonts w:ascii="Times New Roman" w:hAnsi="Times New Roman" w:cs="Times New Roman"/>
          <w:color w:val="000000"/>
          <w:sz w:val="24"/>
          <w:szCs w:val="24"/>
        </w:rPr>
        <w:t>к Подпрограмме Благоустройство дворовых территорий</w:t>
      </w:r>
    </w:p>
    <w:p w:rsidR="000F3F2C" w:rsidRPr="000F3F2C" w:rsidRDefault="000F3F2C" w:rsidP="000F3F2C">
      <w:pPr>
        <w:spacing w:after="0"/>
        <w:jc w:val="right"/>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 многоквартирных домов Сосновского сельского поселения </w:t>
      </w:r>
    </w:p>
    <w:p w:rsidR="000F3F2C" w:rsidRPr="000F3F2C" w:rsidRDefault="000F3F2C" w:rsidP="000F3F2C">
      <w:pPr>
        <w:spacing w:after="0"/>
        <w:jc w:val="right"/>
        <w:rPr>
          <w:rFonts w:ascii="Times New Roman" w:hAnsi="Times New Roman" w:cs="Times New Roman"/>
          <w:color w:val="000000"/>
          <w:sz w:val="24"/>
          <w:szCs w:val="24"/>
        </w:rPr>
      </w:pPr>
      <w:r w:rsidRPr="000F3F2C">
        <w:rPr>
          <w:rFonts w:ascii="Times New Roman" w:hAnsi="Times New Roman" w:cs="Times New Roman"/>
          <w:color w:val="000000"/>
          <w:sz w:val="24"/>
          <w:szCs w:val="24"/>
        </w:rPr>
        <w:t>Таврического муниципального района Омской области</w:t>
      </w:r>
    </w:p>
    <w:p w:rsidR="000F3F2C" w:rsidRPr="000F3F2C" w:rsidRDefault="000F3F2C" w:rsidP="000F3F2C">
      <w:pPr>
        <w:spacing w:after="0"/>
        <w:rPr>
          <w:rFonts w:ascii="Times New Roman" w:hAnsi="Times New Roman" w:cs="Times New Roman"/>
          <w:color w:val="000000"/>
          <w:sz w:val="28"/>
          <w:szCs w:val="28"/>
        </w:rPr>
      </w:pP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ПОРЯДОК</w:t>
      </w: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аккумулирования и расходования средств заинтересованных лиц, направляемых на выполнение минимального и дополнительного перечней работ по ремонту дворовых территорий, благоустройству дворовых территорий, и участия граждан в выполнении указанных работ</w:t>
      </w:r>
    </w:p>
    <w:p w:rsidR="000F3F2C" w:rsidRPr="000F3F2C" w:rsidRDefault="000F3F2C" w:rsidP="000F3F2C">
      <w:pPr>
        <w:spacing w:after="0"/>
        <w:rPr>
          <w:rFonts w:ascii="Times New Roman" w:hAnsi="Times New Roman" w:cs="Times New Roman"/>
          <w:color w:val="000000"/>
          <w:sz w:val="28"/>
          <w:szCs w:val="28"/>
        </w:rPr>
      </w:pP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1. Общие положения</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1. Настоящий Порядок регламентирует процедуру аккумулирования средств заинтересованных лиц, направленных на выполнение минимального и дополнительного перечня видов работ по ремонту дворовых территорий, благоустройству дворовых территорий, включенных в Адресный перечень многоквартирных домов, дворовые территории которых подлежат благоустройству в год реализации муниципальной программы Сосновского СП «Формирование комфортной городской среды на территории Сосновского сельского поселения Таврического муниципального района Омской области на 2018-</w:t>
      </w:r>
      <w:r w:rsidR="000D5A7C">
        <w:rPr>
          <w:rFonts w:ascii="Times New Roman" w:hAnsi="Times New Roman" w:cs="Times New Roman"/>
          <w:color w:val="000000"/>
          <w:sz w:val="28"/>
          <w:szCs w:val="28"/>
        </w:rPr>
        <w:t>2027</w:t>
      </w:r>
      <w:r w:rsidRPr="000F3F2C">
        <w:rPr>
          <w:rFonts w:ascii="Times New Roman" w:hAnsi="Times New Roman" w:cs="Times New Roman"/>
          <w:color w:val="000000"/>
          <w:sz w:val="28"/>
          <w:szCs w:val="28"/>
        </w:rPr>
        <w:t xml:space="preserve"> гг.», механизм контроля за их расходованием, а также устанавливает порядок и формы финансового участия граждан в выполнении указанных работ.</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2. Для целей настоящего Порядка используются следующие понятия:</w:t>
      </w:r>
    </w:p>
    <w:p w:rsidR="000F3F2C" w:rsidRPr="000F3F2C" w:rsidRDefault="000F3F2C" w:rsidP="000F3F2C">
      <w:pPr>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1)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rsidR="000F3F2C" w:rsidRPr="000F3F2C" w:rsidRDefault="000F3F2C" w:rsidP="000F3F2C">
      <w:pPr>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2) финансовое участие – минимальная доля финансового участия заинтересованных лиц в выполнении минимального и (или) дополнительного перечня работ по ремонту дворовых территорий, по благоустройству дворовых территорий.</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3. Решение о финансовом участии заинтересованных лиц в реализации мероприятий по благоустройству дворовых территорий по минимальному и (или) дополнительному перечням видов работ по ремонту дворовых территорий, благоустройству дворовых территорий принимается на общем собрании собственников помещений многоквартирного дома, которое проводится в соответствии с требованиями Жилищного кодекса Российской Федерации. </w:t>
      </w:r>
    </w:p>
    <w:p w:rsidR="000F3F2C" w:rsidRPr="000F3F2C" w:rsidRDefault="000F3F2C" w:rsidP="000F3F2C">
      <w:pPr>
        <w:spacing w:after="0"/>
        <w:jc w:val="both"/>
        <w:rPr>
          <w:rFonts w:ascii="Times New Roman" w:hAnsi="Times New Roman" w:cs="Times New Roman"/>
          <w:color w:val="000000"/>
          <w:sz w:val="28"/>
          <w:szCs w:val="28"/>
        </w:rPr>
      </w:pP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2. Формы финансового участия</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4. При выполнении работ по минимальному перечню видов работ по ремонту дворовых территорий, благоустройству дворовых территорий доля финансового участия определяется как процент от стоимости мероприятий по ремонту дворовой территории, благоустройству дворовой территории и не превышает 15 процентов.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При выполнении работ по дополнительному перечню видов работ по ремонту дворовых территорий, благоустройству дворовых территорий заинтересованные лица обеспечивают финансовое участие в доле, которая  определяется как процент от стоимости мероприятий по ремонту дворовой территории, благоустройству дворовой территории, и составляет не менее 5 процентов и не превышает 50 процентов, в случае если заинтересованными лицами не определен иной размер доли.</w:t>
      </w:r>
    </w:p>
    <w:p w:rsidR="000F3F2C" w:rsidRPr="000F3F2C" w:rsidRDefault="000F3F2C" w:rsidP="000F3F2C">
      <w:pPr>
        <w:spacing w:after="0"/>
        <w:jc w:val="both"/>
        <w:rPr>
          <w:rFonts w:ascii="Times New Roman" w:hAnsi="Times New Roman" w:cs="Times New Roman"/>
          <w:color w:val="000000"/>
          <w:sz w:val="28"/>
          <w:szCs w:val="28"/>
        </w:rPr>
      </w:pP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3. Условия аккумулирования и расходования средств</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5. В целях софинансирования мероприятий по благоустройству дворовой территории для зачисления денежных средств заинтересованных лиц Администрация Сосновского СП заключает соглашение с заинтересованными лицами которые приняли решение о финансовом участии в реализации мероприятий по минимальному и (или) дополнительному перечням видов работ по ремонту дворовых территорий, благоустройству дворовых территорий и согласовавших дизайн-проект благоустройства дворовой территории.</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Указанным соглашением определяются порядок и объем перечисления денежных средств, определенный сметным расчетом по благоустройству дворовой территории.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При определении стоимости работ по благоустройству дворовой территории используется нормативная стоимость (единичные расценки) работ по благоустройству дворовых территорий, утвержденные настоящей программой.</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6. Перечисление денежных средств осуществляется до начала работ по благоустройству дворовой территории. Ответственность за неисполнение указанного обязательства определяется в заключенном соглашении.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7. Администрация Сосновского СП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8. Администрация Сосновского СП обеспечивает размещение на официальном сайте Администрации Сосновского сельского поселения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9. Администрация Сосновского СП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уполномоченной общественной комиссии, созданной в соответствии с постановлением Администрации Сосновского СП от 28 марта 2017 года № 34 «О создании общественной комиссии».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10. Расходование аккумулированных денежных средств осуществляется на финансирование минимального и (или) дополнительного перечней видов работ по ремонту дворовых территорий, благоустройству дворовых территорий, включенных в дизайн-проекты благоустройства дворовых территорий, в соответствии с условиями соглашений на выполнение работ, в разрезе многоквартирных домов, дворовые территории которых подлежат благоустройству. </w:t>
      </w:r>
    </w:p>
    <w:p w:rsidR="000F3F2C" w:rsidRPr="000F3F2C" w:rsidRDefault="000F3F2C" w:rsidP="000F3F2C">
      <w:pPr>
        <w:spacing w:after="0"/>
        <w:jc w:val="both"/>
        <w:rPr>
          <w:rFonts w:ascii="Times New Roman" w:hAnsi="Times New Roman" w:cs="Times New Roman"/>
          <w:color w:val="000000"/>
          <w:sz w:val="28"/>
          <w:szCs w:val="28"/>
        </w:rPr>
      </w:pPr>
    </w:p>
    <w:p w:rsidR="000F3F2C" w:rsidRPr="000F3F2C" w:rsidRDefault="000F3F2C" w:rsidP="000F3F2C">
      <w:pPr>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4. Механизм контроля за расходованием средств заинтересованных лиц, направляемых на выполнение работ по благоустройству</w:t>
      </w:r>
    </w:p>
    <w:p w:rsidR="000F3F2C" w:rsidRPr="000F3F2C" w:rsidRDefault="000F3F2C" w:rsidP="000F3F2C">
      <w:pPr>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дворовых территорий</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11. Контроль за целевым расходованием аккумулированных денежных средств заинтересованных лиц, направляемых на выполнение минимального и (или) дополнительного перечней видов работ по ремонту дворовых территорий, благоустройству дворовых территорий, осуществляется Администрацией Сосновского СП в соответствии с бюджетным законодательством. </w:t>
      </w:r>
    </w:p>
    <w:p w:rsidR="000F3F2C" w:rsidRPr="000F3F2C" w:rsidRDefault="000F3F2C" w:rsidP="000F3F2C">
      <w:pPr>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12. Администрация Сосновского СП обеспечивает возврат заинтересованным лицам неиспользованного остатка аккумулированных денежных средств в срок до 31 декабря текущего года при условии: </w:t>
      </w:r>
    </w:p>
    <w:p w:rsidR="000F3F2C" w:rsidRPr="000F3F2C" w:rsidRDefault="000F3F2C" w:rsidP="000F3F2C">
      <w:pPr>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1) экономии денежных средств, по итогам проведения конкурсных процедур;</w:t>
      </w:r>
    </w:p>
    <w:p w:rsidR="000F3F2C" w:rsidRPr="000F3F2C" w:rsidRDefault="000F3F2C" w:rsidP="000F3F2C">
      <w:pPr>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2) неисполнения работ по благоустройству дворовой территории многоквартирного дома по вине подрядной организации;</w:t>
      </w:r>
    </w:p>
    <w:p w:rsidR="000F3F2C" w:rsidRPr="000F3F2C" w:rsidRDefault="000F3F2C" w:rsidP="000F3F2C">
      <w:pPr>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3) возникновения обстоятельств непреодолимой силы;</w:t>
      </w:r>
    </w:p>
    <w:p w:rsidR="000F3F2C" w:rsidRPr="000F3F2C" w:rsidRDefault="000F3F2C" w:rsidP="000F3F2C">
      <w:pPr>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4) возникновения иных случаев, предусмотренных действующим законодательством.</w:t>
      </w:r>
    </w:p>
    <w:p w:rsidR="000F3F2C" w:rsidRPr="000F3F2C" w:rsidRDefault="000F3F2C" w:rsidP="000F3F2C">
      <w:pPr>
        <w:spacing w:after="0"/>
        <w:jc w:val="both"/>
        <w:rPr>
          <w:rFonts w:ascii="Times New Roman" w:hAnsi="Times New Roman" w:cs="Times New Roman"/>
          <w:color w:val="000000"/>
          <w:sz w:val="28"/>
          <w:szCs w:val="28"/>
        </w:rPr>
      </w:pPr>
    </w:p>
    <w:p w:rsidR="000F3F2C" w:rsidRPr="000F3F2C" w:rsidRDefault="000F3F2C" w:rsidP="000F3F2C">
      <w:pPr>
        <w:spacing w:after="0"/>
        <w:jc w:val="both"/>
        <w:rPr>
          <w:rFonts w:ascii="Times New Roman" w:hAnsi="Times New Roman" w:cs="Times New Roman"/>
          <w:color w:val="000000"/>
          <w:sz w:val="28"/>
          <w:szCs w:val="28"/>
        </w:rPr>
      </w:pPr>
    </w:p>
    <w:p w:rsidR="000F3F2C" w:rsidRPr="000F3F2C" w:rsidRDefault="000F3F2C" w:rsidP="000F3F2C">
      <w:pPr>
        <w:spacing w:after="0"/>
        <w:jc w:val="both"/>
        <w:rPr>
          <w:rFonts w:ascii="Times New Roman" w:hAnsi="Times New Roman" w:cs="Times New Roman"/>
          <w:color w:val="000000"/>
          <w:sz w:val="28"/>
          <w:szCs w:val="28"/>
        </w:rPr>
        <w:sectPr w:rsidR="000F3F2C" w:rsidRPr="000F3F2C" w:rsidSect="000D5A7C">
          <w:pgSz w:w="11906" w:h="16838"/>
          <w:pgMar w:top="709" w:right="850" w:bottom="993" w:left="1276" w:header="708" w:footer="708" w:gutter="0"/>
          <w:cols w:space="708"/>
          <w:docGrid w:linePitch="360"/>
        </w:sectPr>
      </w:pPr>
    </w:p>
    <w:p w:rsidR="000F3F2C" w:rsidRPr="000F3F2C" w:rsidRDefault="000F3F2C" w:rsidP="000F3F2C">
      <w:pPr>
        <w:spacing w:after="0"/>
        <w:jc w:val="right"/>
        <w:rPr>
          <w:rFonts w:ascii="Times New Roman" w:eastAsia="Calibri" w:hAnsi="Times New Roman" w:cs="Times New Roman"/>
          <w:color w:val="000000"/>
          <w:sz w:val="28"/>
          <w:szCs w:val="28"/>
        </w:rPr>
      </w:pPr>
      <w:r w:rsidRPr="000F3F2C">
        <w:rPr>
          <w:rFonts w:ascii="Times New Roman" w:eastAsia="Calibri" w:hAnsi="Times New Roman" w:cs="Times New Roman"/>
          <w:color w:val="000000"/>
          <w:sz w:val="28"/>
          <w:szCs w:val="28"/>
        </w:rPr>
        <w:t xml:space="preserve">Приложение № </w:t>
      </w:r>
      <w:r w:rsidRPr="000F3F2C">
        <w:rPr>
          <w:rFonts w:ascii="Times New Roman" w:hAnsi="Times New Roman" w:cs="Times New Roman"/>
          <w:color w:val="000000"/>
          <w:sz w:val="28"/>
          <w:szCs w:val="28"/>
        </w:rPr>
        <w:t>4</w:t>
      </w:r>
    </w:p>
    <w:p w:rsidR="000F3F2C" w:rsidRPr="000F3F2C" w:rsidRDefault="000F3F2C" w:rsidP="000F3F2C">
      <w:pPr>
        <w:widowControl w:val="0"/>
        <w:autoSpaceDE w:val="0"/>
        <w:autoSpaceDN w:val="0"/>
        <w:spacing w:after="0"/>
        <w:jc w:val="right"/>
        <w:rPr>
          <w:rFonts w:ascii="Times New Roman" w:eastAsia="Calibri" w:hAnsi="Times New Roman" w:cs="Times New Roman"/>
          <w:b/>
          <w:color w:val="000000"/>
          <w:sz w:val="24"/>
          <w:szCs w:val="24"/>
        </w:rPr>
      </w:pPr>
      <w:r w:rsidRPr="000F3F2C">
        <w:rPr>
          <w:rFonts w:ascii="Times New Roman" w:eastAsia="Calibri" w:hAnsi="Times New Roman" w:cs="Times New Roman"/>
          <w:color w:val="000000"/>
          <w:sz w:val="24"/>
          <w:szCs w:val="24"/>
        </w:rPr>
        <w:t>к Подпрограмме Благоустройство дворовых территорий</w:t>
      </w:r>
      <w:r w:rsidRPr="000F3F2C">
        <w:rPr>
          <w:rFonts w:ascii="Times New Roman" w:eastAsia="Calibri" w:hAnsi="Times New Roman" w:cs="Times New Roman"/>
          <w:b/>
          <w:color w:val="000000"/>
          <w:sz w:val="24"/>
          <w:szCs w:val="24"/>
        </w:rPr>
        <w:t xml:space="preserve"> </w:t>
      </w:r>
    </w:p>
    <w:p w:rsidR="000F3F2C" w:rsidRPr="000F3F2C" w:rsidRDefault="000F3F2C" w:rsidP="000F3F2C">
      <w:pPr>
        <w:widowControl w:val="0"/>
        <w:autoSpaceDE w:val="0"/>
        <w:autoSpaceDN w:val="0"/>
        <w:spacing w:after="0"/>
        <w:jc w:val="right"/>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 xml:space="preserve">многоквартирных домов Сосновского сельского поселения </w:t>
      </w:r>
    </w:p>
    <w:p w:rsidR="000F3F2C" w:rsidRPr="000F3F2C" w:rsidRDefault="000F3F2C" w:rsidP="000F3F2C">
      <w:pPr>
        <w:widowControl w:val="0"/>
        <w:autoSpaceDE w:val="0"/>
        <w:autoSpaceDN w:val="0"/>
        <w:spacing w:after="0"/>
        <w:jc w:val="right"/>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Таврического муниципального района Омской области</w:t>
      </w:r>
    </w:p>
    <w:p w:rsidR="000F3F2C" w:rsidRPr="000F3F2C" w:rsidRDefault="000F3F2C" w:rsidP="000F3F2C">
      <w:pPr>
        <w:widowControl w:val="0"/>
        <w:autoSpaceDE w:val="0"/>
        <w:autoSpaceDN w:val="0"/>
        <w:spacing w:after="0"/>
        <w:jc w:val="center"/>
        <w:rPr>
          <w:rFonts w:ascii="Times New Roman" w:eastAsia="Calibri" w:hAnsi="Times New Roman" w:cs="Times New Roman"/>
          <w:color w:val="000000"/>
          <w:sz w:val="24"/>
          <w:szCs w:val="24"/>
        </w:rPr>
      </w:pPr>
    </w:p>
    <w:p w:rsidR="000F3F2C" w:rsidRPr="000F3F2C" w:rsidRDefault="000F3F2C" w:rsidP="000F3F2C">
      <w:pPr>
        <w:widowControl w:val="0"/>
        <w:autoSpaceDE w:val="0"/>
        <w:autoSpaceDN w:val="0"/>
        <w:spacing w:after="0"/>
        <w:jc w:val="center"/>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Нормативная стоимость (единичные расценки) работ по благоустройству дворовых территорий, входящих в минимальный перечень работ</w:t>
      </w:r>
    </w:p>
    <w:p w:rsidR="000F3F2C" w:rsidRPr="000F3F2C" w:rsidRDefault="000F3F2C" w:rsidP="000F3F2C">
      <w:pPr>
        <w:widowControl w:val="0"/>
        <w:autoSpaceDE w:val="0"/>
        <w:autoSpaceDN w:val="0"/>
        <w:spacing w:after="0"/>
        <w:rPr>
          <w:rFonts w:ascii="Times New Roman" w:eastAsia="Calibri" w:hAnsi="Times New Roman" w:cs="Times New Roman"/>
          <w:color w:val="000000"/>
          <w:sz w:val="28"/>
          <w:szCs w:val="28"/>
        </w:rPr>
      </w:pPr>
    </w:p>
    <w:tbl>
      <w:tblPr>
        <w:tblW w:w="12866" w:type="dxa"/>
        <w:tblInd w:w="1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9"/>
        <w:gridCol w:w="3260"/>
        <w:gridCol w:w="5245"/>
        <w:gridCol w:w="1701"/>
        <w:gridCol w:w="1701"/>
      </w:tblGrid>
      <w:tr w:rsidR="000F3F2C" w:rsidRPr="000F3F2C" w:rsidTr="000D5A7C">
        <w:trPr>
          <w:trHeight w:val="848"/>
        </w:trPr>
        <w:tc>
          <w:tcPr>
            <w:tcW w:w="959"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 п/п</w:t>
            </w:r>
          </w:p>
        </w:tc>
        <w:tc>
          <w:tcPr>
            <w:tcW w:w="3260"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 xml:space="preserve">Вид </w:t>
            </w:r>
          </w:p>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элемента благоустройства</w:t>
            </w:r>
          </w:p>
        </w:tc>
        <w:tc>
          <w:tcPr>
            <w:tcW w:w="5245"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 xml:space="preserve">Эскиз </w:t>
            </w:r>
          </w:p>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элемента благоустройства</w:t>
            </w:r>
          </w:p>
        </w:tc>
        <w:tc>
          <w:tcPr>
            <w:tcW w:w="1701"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Единица измерения</w:t>
            </w:r>
          </w:p>
        </w:tc>
        <w:tc>
          <w:tcPr>
            <w:tcW w:w="1701"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Стоимость, рублей</w:t>
            </w:r>
          </w:p>
        </w:tc>
      </w:tr>
      <w:tr w:rsidR="000F3F2C" w:rsidRPr="000F3F2C" w:rsidTr="000D5A7C">
        <w:tc>
          <w:tcPr>
            <w:tcW w:w="959"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1</w:t>
            </w:r>
          </w:p>
        </w:tc>
        <w:tc>
          <w:tcPr>
            <w:tcW w:w="3260" w:type="dxa"/>
          </w:tcPr>
          <w:p w:rsidR="000F3F2C" w:rsidRPr="000F3F2C" w:rsidRDefault="000F3F2C" w:rsidP="000F3F2C">
            <w:pPr>
              <w:autoSpaceDE w:val="0"/>
              <w:autoSpaceDN w:val="0"/>
              <w:adjustRightInd w:val="0"/>
              <w:spacing w:after="0"/>
              <w:rPr>
                <w:rFonts w:ascii="Times New Roman" w:eastAsia="Calibri" w:hAnsi="Times New Roman" w:cs="Arial"/>
                <w:sz w:val="24"/>
                <w:szCs w:val="24"/>
              </w:rPr>
            </w:pPr>
            <w:r w:rsidRPr="000F3F2C">
              <w:rPr>
                <w:rFonts w:ascii="Times New Roman" w:eastAsia="Calibri" w:hAnsi="Times New Roman" w:cs="Arial"/>
                <w:sz w:val="24"/>
                <w:szCs w:val="24"/>
              </w:rPr>
              <w:t>Ремонт дворовых проездов, асфальтобетонного покрытия</w:t>
            </w:r>
          </w:p>
        </w:tc>
        <w:tc>
          <w:tcPr>
            <w:tcW w:w="5245" w:type="dxa"/>
          </w:tcPr>
          <w:p w:rsidR="000F3F2C" w:rsidRPr="000F3F2C" w:rsidRDefault="000F3F2C" w:rsidP="000F3F2C">
            <w:pPr>
              <w:autoSpaceDE w:val="0"/>
              <w:autoSpaceDN w:val="0"/>
              <w:adjustRightInd w:val="0"/>
              <w:spacing w:after="0"/>
              <w:jc w:val="center"/>
              <w:rPr>
                <w:rFonts w:ascii="Times New Roman" w:eastAsia="Calibri" w:hAnsi="Times New Roman" w:cs="Arial"/>
                <w:noProof/>
                <w:sz w:val="24"/>
                <w:szCs w:val="24"/>
              </w:rPr>
            </w:pPr>
            <w:r w:rsidRPr="000F3F2C">
              <w:rPr>
                <w:rFonts w:ascii="Times New Roman" w:eastAsia="Calibri" w:hAnsi="Times New Roman" w:cs="Arial"/>
                <w:noProof/>
                <w:sz w:val="24"/>
                <w:szCs w:val="24"/>
              </w:rPr>
              <w:t>-</w:t>
            </w:r>
          </w:p>
        </w:tc>
        <w:tc>
          <w:tcPr>
            <w:tcW w:w="1701"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1 кв.м.</w:t>
            </w:r>
          </w:p>
        </w:tc>
        <w:tc>
          <w:tcPr>
            <w:tcW w:w="1701"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2100</w:t>
            </w:r>
          </w:p>
        </w:tc>
      </w:tr>
      <w:tr w:rsidR="000F3F2C" w:rsidRPr="000F3F2C" w:rsidTr="000D5A7C">
        <w:tc>
          <w:tcPr>
            <w:tcW w:w="959"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2</w:t>
            </w:r>
          </w:p>
        </w:tc>
        <w:tc>
          <w:tcPr>
            <w:tcW w:w="3260" w:type="dxa"/>
          </w:tcPr>
          <w:p w:rsidR="000F3F2C" w:rsidRPr="000F3F2C" w:rsidRDefault="000F3F2C" w:rsidP="000F3F2C">
            <w:pPr>
              <w:autoSpaceDE w:val="0"/>
              <w:autoSpaceDN w:val="0"/>
              <w:adjustRightInd w:val="0"/>
              <w:spacing w:after="0"/>
              <w:rPr>
                <w:rFonts w:ascii="Times New Roman" w:eastAsia="Calibri" w:hAnsi="Times New Roman" w:cs="Arial"/>
                <w:sz w:val="24"/>
                <w:szCs w:val="24"/>
              </w:rPr>
            </w:pPr>
            <w:r w:rsidRPr="000F3F2C">
              <w:rPr>
                <w:rFonts w:ascii="Times New Roman" w:eastAsia="Calibri" w:hAnsi="Times New Roman" w:cs="Arial"/>
                <w:sz w:val="24"/>
                <w:szCs w:val="24"/>
              </w:rPr>
              <w:t>Обеспечение освещения дворовой территории. (Установка фонаря на фасад дома)</w:t>
            </w:r>
          </w:p>
        </w:tc>
        <w:tc>
          <w:tcPr>
            <w:tcW w:w="5245" w:type="dxa"/>
          </w:tcPr>
          <w:p w:rsidR="000F3F2C" w:rsidRPr="000F3F2C" w:rsidRDefault="000F3F2C" w:rsidP="000F3F2C">
            <w:pPr>
              <w:autoSpaceDE w:val="0"/>
              <w:autoSpaceDN w:val="0"/>
              <w:adjustRightInd w:val="0"/>
              <w:spacing w:after="0"/>
              <w:jc w:val="center"/>
              <w:rPr>
                <w:rFonts w:ascii="Times New Roman" w:eastAsia="Calibri" w:hAnsi="Times New Roman" w:cs="Arial"/>
                <w:noProof/>
                <w:sz w:val="24"/>
                <w:szCs w:val="24"/>
              </w:rPr>
            </w:pPr>
            <w:r w:rsidRPr="000F3F2C">
              <w:rPr>
                <w:rFonts w:ascii="Times New Roman" w:eastAsia="Calibri" w:hAnsi="Times New Roman" w:cs="Arial"/>
                <w:noProof/>
                <w:sz w:val="24"/>
                <w:szCs w:val="24"/>
              </w:rPr>
              <w:drawing>
                <wp:anchor distT="0" distB="0" distL="114300" distR="114300" simplePos="0" relativeHeight="251660288" behindDoc="0" locked="0" layoutInCell="1" allowOverlap="1">
                  <wp:simplePos x="0" y="0"/>
                  <wp:positionH relativeFrom="column">
                    <wp:posOffset>1187450</wp:posOffset>
                  </wp:positionH>
                  <wp:positionV relativeFrom="paragraph">
                    <wp:posOffset>34925</wp:posOffset>
                  </wp:positionV>
                  <wp:extent cx="1111885" cy="670560"/>
                  <wp:effectExtent l="19050" t="19050" r="12065" b="15240"/>
                  <wp:wrapThrough wrapText="bothSides">
                    <wp:wrapPolygon edited="0">
                      <wp:start x="-370" y="-614"/>
                      <wp:lineTo x="-370" y="22091"/>
                      <wp:lineTo x="21834" y="22091"/>
                      <wp:lineTo x="21834" y="-614"/>
                      <wp:lineTo x="-370" y="-614"/>
                    </wp:wrapPolygon>
                  </wp:wrapThrough>
                  <wp:docPr id="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srcRect/>
                          <a:stretch>
                            <a:fillRect/>
                          </a:stretch>
                        </pic:blipFill>
                        <pic:spPr bwMode="auto">
                          <a:xfrm>
                            <a:off x="0" y="0"/>
                            <a:ext cx="1111885" cy="670560"/>
                          </a:xfrm>
                          <a:prstGeom prst="rect">
                            <a:avLst/>
                          </a:prstGeom>
                          <a:noFill/>
                          <a:ln w="6350" cmpd="sng">
                            <a:solidFill>
                              <a:srgbClr val="000000"/>
                            </a:solidFill>
                            <a:miter lim="800000"/>
                            <a:headEnd/>
                            <a:tailEnd/>
                          </a:ln>
                          <a:effectLst/>
                        </pic:spPr>
                      </pic:pic>
                    </a:graphicData>
                  </a:graphic>
                </wp:anchor>
              </w:drawing>
            </w:r>
          </w:p>
        </w:tc>
        <w:tc>
          <w:tcPr>
            <w:tcW w:w="1701" w:type="dxa"/>
          </w:tcPr>
          <w:p w:rsidR="000F3F2C" w:rsidRPr="000F3F2C" w:rsidRDefault="000F3F2C" w:rsidP="000F3F2C">
            <w:pPr>
              <w:widowControl w:val="0"/>
              <w:autoSpaceDE w:val="0"/>
              <w:autoSpaceDN w:val="0"/>
              <w:spacing w:after="0"/>
              <w:jc w:val="center"/>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 xml:space="preserve">1 шт. </w:t>
            </w:r>
          </w:p>
        </w:tc>
        <w:tc>
          <w:tcPr>
            <w:tcW w:w="1701" w:type="dxa"/>
          </w:tcPr>
          <w:p w:rsidR="000F3F2C" w:rsidRPr="000F3F2C" w:rsidRDefault="000F3F2C" w:rsidP="000F3F2C">
            <w:pPr>
              <w:widowControl w:val="0"/>
              <w:autoSpaceDE w:val="0"/>
              <w:autoSpaceDN w:val="0"/>
              <w:spacing w:after="0"/>
              <w:jc w:val="center"/>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 xml:space="preserve">4400,00 </w:t>
            </w:r>
          </w:p>
        </w:tc>
      </w:tr>
      <w:tr w:rsidR="000F3F2C" w:rsidRPr="000F3F2C" w:rsidTr="000D5A7C">
        <w:tc>
          <w:tcPr>
            <w:tcW w:w="959"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3</w:t>
            </w:r>
          </w:p>
        </w:tc>
        <w:tc>
          <w:tcPr>
            <w:tcW w:w="3260" w:type="dxa"/>
          </w:tcPr>
          <w:p w:rsidR="000F3F2C" w:rsidRPr="000F3F2C" w:rsidRDefault="000F3F2C" w:rsidP="000F3F2C">
            <w:pPr>
              <w:autoSpaceDE w:val="0"/>
              <w:autoSpaceDN w:val="0"/>
              <w:adjustRightInd w:val="0"/>
              <w:spacing w:after="0"/>
              <w:rPr>
                <w:rFonts w:ascii="Times New Roman" w:eastAsia="Calibri" w:hAnsi="Times New Roman" w:cs="Arial"/>
                <w:sz w:val="24"/>
                <w:szCs w:val="24"/>
              </w:rPr>
            </w:pPr>
            <w:r w:rsidRPr="000F3F2C">
              <w:rPr>
                <w:rFonts w:ascii="Times New Roman" w:eastAsia="Calibri" w:hAnsi="Times New Roman" w:cs="Arial"/>
                <w:sz w:val="24"/>
                <w:szCs w:val="24"/>
              </w:rPr>
              <w:t>Установка скамейки</w:t>
            </w:r>
          </w:p>
        </w:tc>
        <w:tc>
          <w:tcPr>
            <w:tcW w:w="5245" w:type="dxa"/>
          </w:tcPr>
          <w:p w:rsidR="000F3F2C" w:rsidRPr="000F3F2C" w:rsidRDefault="000F3F2C" w:rsidP="000F3F2C">
            <w:pPr>
              <w:autoSpaceDE w:val="0"/>
              <w:autoSpaceDN w:val="0"/>
              <w:adjustRightInd w:val="0"/>
              <w:spacing w:after="0"/>
              <w:jc w:val="center"/>
              <w:rPr>
                <w:rFonts w:ascii="Times New Roman" w:eastAsia="Calibri" w:hAnsi="Times New Roman" w:cs="Arial"/>
                <w:noProof/>
                <w:sz w:val="24"/>
                <w:szCs w:val="24"/>
              </w:rPr>
            </w:pPr>
            <w:r w:rsidRPr="000F3F2C">
              <w:rPr>
                <w:rFonts w:ascii="Times New Roman" w:eastAsia="Calibri" w:hAnsi="Times New Roman" w:cs="Arial"/>
                <w:noProof/>
                <w:sz w:val="24"/>
                <w:szCs w:val="24"/>
              </w:rPr>
              <w:drawing>
                <wp:inline distT="0" distB="0" distL="0" distR="0">
                  <wp:extent cx="1369803" cy="831121"/>
                  <wp:effectExtent l="19050" t="0" r="1797" b="0"/>
                  <wp:docPr id="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srcRect l="21672" r="19587" b="16337"/>
                          <a:stretch>
                            <a:fillRect/>
                          </a:stretch>
                        </pic:blipFill>
                        <pic:spPr bwMode="auto">
                          <a:xfrm>
                            <a:off x="0" y="0"/>
                            <a:ext cx="1376904" cy="835430"/>
                          </a:xfrm>
                          <a:prstGeom prst="rect">
                            <a:avLst/>
                          </a:prstGeom>
                          <a:noFill/>
                          <a:ln w="9525">
                            <a:noFill/>
                            <a:miter lim="800000"/>
                            <a:headEnd/>
                            <a:tailEnd/>
                          </a:ln>
                        </pic:spPr>
                      </pic:pic>
                    </a:graphicData>
                  </a:graphic>
                </wp:inline>
              </w:drawing>
            </w:r>
          </w:p>
        </w:tc>
        <w:tc>
          <w:tcPr>
            <w:tcW w:w="1701" w:type="dxa"/>
          </w:tcPr>
          <w:p w:rsidR="000F3F2C" w:rsidRPr="000F3F2C" w:rsidRDefault="000F3F2C" w:rsidP="000F3F2C">
            <w:pPr>
              <w:widowControl w:val="0"/>
              <w:autoSpaceDE w:val="0"/>
              <w:autoSpaceDN w:val="0"/>
              <w:spacing w:after="0"/>
              <w:jc w:val="center"/>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 xml:space="preserve">1 шт. </w:t>
            </w:r>
          </w:p>
        </w:tc>
        <w:tc>
          <w:tcPr>
            <w:tcW w:w="1701" w:type="dxa"/>
          </w:tcPr>
          <w:p w:rsidR="000F3F2C" w:rsidRPr="000F3F2C" w:rsidRDefault="000F3F2C" w:rsidP="000F3F2C">
            <w:pPr>
              <w:widowControl w:val="0"/>
              <w:autoSpaceDE w:val="0"/>
              <w:autoSpaceDN w:val="0"/>
              <w:spacing w:after="0"/>
              <w:jc w:val="center"/>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 xml:space="preserve">7950,00 </w:t>
            </w:r>
          </w:p>
        </w:tc>
      </w:tr>
      <w:tr w:rsidR="000F3F2C" w:rsidRPr="000F3F2C" w:rsidTr="000D5A7C">
        <w:tc>
          <w:tcPr>
            <w:tcW w:w="959" w:type="dxa"/>
          </w:tcPr>
          <w:p w:rsidR="000F3F2C" w:rsidRPr="000F3F2C" w:rsidRDefault="000F3F2C" w:rsidP="000F3F2C">
            <w:pPr>
              <w:autoSpaceDE w:val="0"/>
              <w:autoSpaceDN w:val="0"/>
              <w:adjustRightInd w:val="0"/>
              <w:spacing w:after="0"/>
              <w:jc w:val="center"/>
              <w:rPr>
                <w:rFonts w:ascii="Times New Roman" w:eastAsia="Calibri" w:hAnsi="Times New Roman" w:cs="Times New Roman"/>
                <w:sz w:val="24"/>
                <w:szCs w:val="24"/>
              </w:rPr>
            </w:pPr>
            <w:r w:rsidRPr="000F3F2C">
              <w:rPr>
                <w:rFonts w:ascii="Times New Roman" w:eastAsia="Calibri" w:hAnsi="Times New Roman" w:cs="Times New Roman"/>
                <w:sz w:val="24"/>
                <w:szCs w:val="24"/>
              </w:rPr>
              <w:t>4</w:t>
            </w:r>
          </w:p>
        </w:tc>
        <w:tc>
          <w:tcPr>
            <w:tcW w:w="3260" w:type="dxa"/>
          </w:tcPr>
          <w:p w:rsidR="000F3F2C" w:rsidRPr="000F3F2C" w:rsidRDefault="000F3F2C" w:rsidP="000F3F2C">
            <w:pPr>
              <w:autoSpaceDE w:val="0"/>
              <w:autoSpaceDN w:val="0"/>
              <w:adjustRightInd w:val="0"/>
              <w:spacing w:after="0"/>
              <w:rPr>
                <w:rFonts w:ascii="Times New Roman" w:eastAsia="Calibri" w:hAnsi="Times New Roman" w:cs="Arial"/>
                <w:sz w:val="24"/>
                <w:szCs w:val="24"/>
              </w:rPr>
            </w:pPr>
            <w:r w:rsidRPr="000F3F2C">
              <w:rPr>
                <w:rFonts w:ascii="Times New Roman" w:eastAsia="Calibri" w:hAnsi="Times New Roman" w:cs="Arial"/>
                <w:sz w:val="24"/>
                <w:szCs w:val="24"/>
              </w:rPr>
              <w:t>Установка урны</w:t>
            </w:r>
          </w:p>
        </w:tc>
        <w:tc>
          <w:tcPr>
            <w:tcW w:w="5245" w:type="dxa"/>
          </w:tcPr>
          <w:p w:rsidR="000F3F2C" w:rsidRPr="000F3F2C" w:rsidRDefault="000F3F2C" w:rsidP="000F3F2C">
            <w:pPr>
              <w:autoSpaceDE w:val="0"/>
              <w:autoSpaceDN w:val="0"/>
              <w:adjustRightInd w:val="0"/>
              <w:spacing w:after="0"/>
              <w:jc w:val="center"/>
              <w:rPr>
                <w:rFonts w:ascii="Times New Roman" w:eastAsia="Calibri" w:hAnsi="Times New Roman" w:cs="Arial"/>
                <w:noProof/>
                <w:sz w:val="24"/>
                <w:szCs w:val="24"/>
              </w:rPr>
            </w:pPr>
            <w:r w:rsidRPr="000F3F2C">
              <w:rPr>
                <w:rFonts w:ascii="Times New Roman" w:eastAsia="Calibri" w:hAnsi="Times New Roman" w:cs="Arial"/>
                <w:noProof/>
                <w:sz w:val="24"/>
                <w:szCs w:val="24"/>
              </w:rPr>
              <w:drawing>
                <wp:inline distT="0" distB="0" distL="0" distR="0">
                  <wp:extent cx="972988" cy="1212618"/>
                  <wp:effectExtent l="19050" t="0" r="0" b="0"/>
                  <wp:docPr id="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srcRect l="19728" r="15510" b="4161"/>
                          <a:stretch>
                            <a:fillRect/>
                          </a:stretch>
                        </pic:blipFill>
                        <pic:spPr bwMode="auto">
                          <a:xfrm>
                            <a:off x="0" y="0"/>
                            <a:ext cx="977758" cy="1218563"/>
                          </a:xfrm>
                          <a:prstGeom prst="rect">
                            <a:avLst/>
                          </a:prstGeom>
                          <a:noFill/>
                          <a:ln w="9525">
                            <a:noFill/>
                            <a:miter lim="800000"/>
                            <a:headEnd/>
                            <a:tailEnd/>
                          </a:ln>
                        </pic:spPr>
                      </pic:pic>
                    </a:graphicData>
                  </a:graphic>
                </wp:inline>
              </w:drawing>
            </w:r>
          </w:p>
        </w:tc>
        <w:tc>
          <w:tcPr>
            <w:tcW w:w="1701" w:type="dxa"/>
          </w:tcPr>
          <w:p w:rsidR="000F3F2C" w:rsidRPr="000F3F2C" w:rsidRDefault="000F3F2C" w:rsidP="000F3F2C">
            <w:pPr>
              <w:widowControl w:val="0"/>
              <w:autoSpaceDE w:val="0"/>
              <w:autoSpaceDN w:val="0"/>
              <w:spacing w:after="0"/>
              <w:jc w:val="center"/>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 xml:space="preserve">1 шт. </w:t>
            </w:r>
          </w:p>
        </w:tc>
        <w:tc>
          <w:tcPr>
            <w:tcW w:w="1701" w:type="dxa"/>
          </w:tcPr>
          <w:p w:rsidR="000F3F2C" w:rsidRPr="000F3F2C" w:rsidRDefault="000F3F2C" w:rsidP="000F3F2C">
            <w:pPr>
              <w:widowControl w:val="0"/>
              <w:autoSpaceDE w:val="0"/>
              <w:autoSpaceDN w:val="0"/>
              <w:spacing w:after="0"/>
              <w:jc w:val="center"/>
              <w:rPr>
                <w:rFonts w:ascii="Times New Roman" w:eastAsia="Calibri" w:hAnsi="Times New Roman" w:cs="Times New Roman"/>
                <w:color w:val="000000"/>
                <w:sz w:val="24"/>
                <w:szCs w:val="24"/>
              </w:rPr>
            </w:pPr>
            <w:r w:rsidRPr="000F3F2C">
              <w:rPr>
                <w:rFonts w:ascii="Times New Roman" w:eastAsia="Calibri" w:hAnsi="Times New Roman" w:cs="Times New Roman"/>
                <w:color w:val="000000"/>
                <w:sz w:val="24"/>
                <w:szCs w:val="24"/>
              </w:rPr>
              <w:t xml:space="preserve">2500,00 </w:t>
            </w:r>
          </w:p>
        </w:tc>
      </w:tr>
    </w:tbl>
    <w:p w:rsidR="000F3F2C" w:rsidRPr="000F3F2C" w:rsidRDefault="000F3F2C" w:rsidP="000F3F2C">
      <w:pPr>
        <w:widowControl w:val="0"/>
        <w:autoSpaceDE w:val="0"/>
        <w:autoSpaceDN w:val="0"/>
        <w:spacing w:after="0"/>
        <w:rPr>
          <w:rFonts w:ascii="Times New Roman" w:eastAsia="Calibri" w:hAnsi="Times New Roman" w:cs="Times New Roman"/>
          <w:color w:val="000000"/>
          <w:sz w:val="28"/>
          <w:szCs w:val="28"/>
        </w:rPr>
      </w:pPr>
    </w:p>
    <w:p w:rsidR="000F3F2C" w:rsidRPr="000F3F2C" w:rsidRDefault="000F3F2C" w:rsidP="000F3F2C">
      <w:pPr>
        <w:widowControl w:val="0"/>
        <w:autoSpaceDE w:val="0"/>
        <w:autoSpaceDN w:val="0"/>
        <w:spacing w:after="0"/>
        <w:ind w:firstLine="709"/>
        <w:jc w:val="both"/>
        <w:rPr>
          <w:rFonts w:ascii="Times New Roman" w:eastAsia="Calibri" w:hAnsi="Times New Roman" w:cs="Times New Roman"/>
          <w:color w:val="000000"/>
          <w:sz w:val="26"/>
          <w:szCs w:val="26"/>
        </w:rPr>
      </w:pPr>
      <w:r w:rsidRPr="000F3F2C">
        <w:rPr>
          <w:rFonts w:ascii="Times New Roman" w:eastAsia="Calibri" w:hAnsi="Times New Roman" w:cs="Times New Roman"/>
          <w:color w:val="000000"/>
          <w:sz w:val="26"/>
          <w:szCs w:val="26"/>
        </w:rPr>
        <w:t>Нормативная стоимость (единичные расценки) работ по ремонту дворовых территорий, эскиз элемента благоустройства,  входящих в дополнительный перечень работ определяется заинтересованными лицами самостоятельно при подаче заявки для включения придомовой территории в муниципальную программу.</w:t>
      </w:r>
    </w:p>
    <w:p w:rsidR="000F3F2C" w:rsidRPr="000F3F2C" w:rsidRDefault="000F3F2C" w:rsidP="000F3F2C">
      <w:pPr>
        <w:widowControl w:val="0"/>
        <w:autoSpaceDE w:val="0"/>
        <w:autoSpaceDN w:val="0"/>
        <w:spacing w:after="0"/>
        <w:jc w:val="center"/>
        <w:rPr>
          <w:rFonts w:ascii="Times New Roman" w:eastAsia="Calibri" w:hAnsi="Times New Roman" w:cs="Times New Roman"/>
          <w:b/>
          <w:color w:val="000000"/>
          <w:sz w:val="28"/>
          <w:szCs w:val="28"/>
        </w:rPr>
        <w:sectPr w:rsidR="000F3F2C" w:rsidRPr="000F3F2C" w:rsidSect="000D5A7C">
          <w:pgSz w:w="16838" w:h="11906" w:orient="landscape"/>
          <w:pgMar w:top="851" w:right="993" w:bottom="709" w:left="1134" w:header="708" w:footer="708" w:gutter="0"/>
          <w:cols w:space="708"/>
          <w:docGrid w:linePitch="360"/>
        </w:sectPr>
      </w:pPr>
    </w:p>
    <w:p w:rsidR="000F3F2C" w:rsidRPr="000F3F2C" w:rsidRDefault="006D2630" w:rsidP="000F3F2C">
      <w:pPr>
        <w:widowControl w:val="0"/>
        <w:autoSpaceDE w:val="0"/>
        <w:autoSpaceDN w:val="0"/>
        <w:spacing w:after="0"/>
        <w:jc w:val="center"/>
        <w:rPr>
          <w:rFonts w:ascii="Times New Roman" w:eastAsia="Calibri" w:hAnsi="Times New Roman" w:cs="Times New Roman"/>
          <w:b/>
          <w:color w:val="000000"/>
          <w:sz w:val="28"/>
          <w:szCs w:val="28"/>
        </w:rPr>
      </w:pPr>
      <w:r w:rsidRPr="006D2630">
        <w:rPr>
          <w:rFonts w:ascii="Times New Roman" w:eastAsia="Calibri" w:hAnsi="Times New Roman" w:cs="Times New Roman"/>
          <w:b/>
          <w:noProof/>
          <w:sz w:val="28"/>
          <w:szCs w:val="28"/>
        </w:rPr>
        <w:pict>
          <v:shape id="_x0000_s1073" type="#_x0000_t202" style="position:absolute;left:0;text-align:left;margin-left:149.45pt;margin-top:-6.05pt;width:352.6pt;height:118.3pt;z-index:25168281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" stroked="f">
            <v:textbox style="mso-next-textbox:#_x0000_s1073;mso-fit-shape-to-text:t">
              <w:txbxContent>
                <w:p w:rsidR="000D5A7C" w:rsidRDefault="000D5A7C" w:rsidP="000F3F2C">
                  <w:pPr>
                    <w:spacing w:after="0"/>
                    <w:jc w:val="right"/>
                    <w:rPr>
                      <w:rFonts w:ascii="Times New Roman" w:hAnsi="Times New Roman" w:cs="Times New Roman"/>
                      <w:sz w:val="24"/>
                      <w:szCs w:val="24"/>
                    </w:rPr>
                  </w:pPr>
                  <w:r w:rsidRPr="000B7547">
                    <w:rPr>
                      <w:rFonts w:ascii="Times New Roman" w:hAnsi="Times New Roman" w:cs="Times New Roman"/>
                      <w:sz w:val="24"/>
                      <w:szCs w:val="24"/>
                    </w:rPr>
                    <w:t xml:space="preserve">Приложение 3 </w:t>
                  </w:r>
                </w:p>
                <w:p w:rsidR="000D5A7C" w:rsidRPr="000B7547" w:rsidRDefault="000D5A7C" w:rsidP="000F3F2C">
                  <w:pPr>
                    <w:spacing w:after="0"/>
                    <w:jc w:val="right"/>
                    <w:rPr>
                      <w:rFonts w:ascii="Times New Roman" w:hAnsi="Times New Roman" w:cs="Times New Roman"/>
                      <w:sz w:val="24"/>
                      <w:szCs w:val="24"/>
                    </w:rPr>
                  </w:pPr>
                  <w:r w:rsidRPr="000B7547">
                    <w:rPr>
                      <w:rFonts w:ascii="Times New Roman" w:hAnsi="Times New Roman" w:cs="Times New Roman"/>
                      <w:sz w:val="24"/>
                      <w:szCs w:val="24"/>
                    </w:rPr>
                    <w:t>к Муниципальной Программе Сосновского сельского поселения Таврического муниципального района Омской области «Формирование комфортной городской среды на территории Сосновского сельского поселения</w:t>
                  </w:r>
                  <w:r>
                    <w:rPr>
                      <w:rFonts w:ascii="Times New Roman" w:hAnsi="Times New Roman" w:cs="Times New Roman"/>
                      <w:sz w:val="24"/>
                      <w:szCs w:val="24"/>
                    </w:rPr>
                    <w:t xml:space="preserve"> </w:t>
                  </w:r>
                  <w:r w:rsidRPr="000B7547">
                    <w:rPr>
                      <w:rFonts w:ascii="Times New Roman" w:hAnsi="Times New Roman" w:cs="Times New Roman"/>
                      <w:sz w:val="24"/>
                      <w:szCs w:val="24"/>
                    </w:rPr>
                    <w:t>Таврического муниципального района Омской области на 2018-</w:t>
                  </w:r>
                  <w:r w:rsidR="0001267E">
                    <w:rPr>
                      <w:rFonts w:ascii="Times New Roman" w:hAnsi="Times New Roman" w:cs="Times New Roman"/>
                      <w:sz w:val="24"/>
                      <w:szCs w:val="24"/>
                    </w:rPr>
                    <w:t>2027</w:t>
                  </w:r>
                  <w:r w:rsidRPr="000B7547">
                    <w:rPr>
                      <w:rFonts w:ascii="Times New Roman" w:hAnsi="Times New Roman" w:cs="Times New Roman"/>
                      <w:sz w:val="24"/>
                      <w:szCs w:val="24"/>
                    </w:rPr>
                    <w:t xml:space="preserve"> гг.»</w:t>
                  </w:r>
                </w:p>
              </w:txbxContent>
            </v:textbox>
            <w10:wrap type="square"/>
          </v:shape>
        </w:pic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Подпрограмма</w: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r w:rsidRPr="000F3F2C">
        <w:rPr>
          <w:rFonts w:ascii="Times New Roman" w:hAnsi="Times New Roman" w:cs="Times New Roman"/>
          <w:color w:val="000000"/>
          <w:sz w:val="28"/>
          <w:szCs w:val="28"/>
        </w:rPr>
        <w:t>«Благоустройство общественных территорий Сосновского сельского поселения Таврического муниципального района Омкой области»</w: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8"/>
          <w:szCs w:val="28"/>
        </w:rPr>
      </w:pPr>
      <w:r w:rsidRPr="000F3F2C">
        <w:rPr>
          <w:rFonts w:ascii="Times New Roman" w:hAnsi="Times New Roman" w:cs="Times New Roman"/>
          <w:b/>
          <w:color w:val="000000"/>
          <w:sz w:val="28"/>
          <w:szCs w:val="28"/>
        </w:rPr>
        <w:t xml:space="preserve">1. Паспорт Подпрограммы </w:t>
      </w: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8"/>
          <w:szCs w:val="28"/>
        </w:rPr>
      </w:pPr>
      <w:r w:rsidRPr="000F3F2C">
        <w:rPr>
          <w:rFonts w:ascii="Times New Roman" w:hAnsi="Times New Roman" w:cs="Times New Roman"/>
          <w:b/>
          <w:color w:val="000000"/>
          <w:sz w:val="28"/>
          <w:szCs w:val="28"/>
        </w:rPr>
        <w:t>«Благоустройство общественных территорий Сосновского сельского поселения Таврического муниципального района Омкой области»</w: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970"/>
        <w:gridCol w:w="5777"/>
      </w:tblGrid>
      <w:tr w:rsidR="000F3F2C" w:rsidRPr="000F3F2C" w:rsidTr="000D5A7C">
        <w:tc>
          <w:tcPr>
            <w:tcW w:w="3970" w:type="dxa"/>
          </w:tcPr>
          <w:p w:rsidR="000F3F2C" w:rsidRPr="000F3F2C" w:rsidRDefault="000F3F2C" w:rsidP="000F3F2C">
            <w:pPr>
              <w:autoSpaceDE w:val="0"/>
              <w:autoSpaceDN w:val="0"/>
              <w:adjustRightInd w:val="0"/>
              <w:spacing w:after="0"/>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Наименование муниципальной программы Сосновского сельского поселения Таврического муниципального района Омской области</w:t>
            </w:r>
          </w:p>
        </w:tc>
        <w:tc>
          <w:tcPr>
            <w:tcW w:w="5777" w:type="dxa"/>
          </w:tcPr>
          <w:p w:rsidR="000F3F2C" w:rsidRPr="000F3F2C" w:rsidRDefault="000F3F2C"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«Формирование комфортной городской среды</w:t>
            </w:r>
            <w:r w:rsidRPr="000F3F2C">
              <w:rPr>
                <w:rFonts w:ascii="Times New Roman" w:hAnsi="Times New Roman" w:cs="Times New Roman"/>
                <w:sz w:val="24"/>
                <w:szCs w:val="24"/>
              </w:rPr>
              <w:t xml:space="preserve"> </w:t>
            </w:r>
            <w:r w:rsidRPr="000F3F2C">
              <w:rPr>
                <w:rFonts w:ascii="Times New Roman" w:hAnsi="Times New Roman" w:cs="Times New Roman"/>
                <w:color w:val="000000"/>
                <w:sz w:val="24"/>
                <w:szCs w:val="24"/>
              </w:rPr>
              <w:t>на территории Сосновского сельского поселения Таврического муниципального района Омской области на 2018-</w:t>
            </w:r>
            <w:r w:rsidR="000D5A7C">
              <w:rPr>
                <w:rFonts w:ascii="Times New Roman" w:hAnsi="Times New Roman" w:cs="Times New Roman"/>
                <w:color w:val="000000"/>
                <w:sz w:val="24"/>
                <w:szCs w:val="24"/>
              </w:rPr>
              <w:t>2027</w:t>
            </w:r>
            <w:r w:rsidRPr="000F3F2C">
              <w:rPr>
                <w:rFonts w:ascii="Times New Roman" w:hAnsi="Times New Roman" w:cs="Times New Roman"/>
                <w:color w:val="000000"/>
                <w:sz w:val="24"/>
                <w:szCs w:val="24"/>
              </w:rPr>
              <w:t xml:space="preserve"> гг. » (далее – муниципальная программа) </w:t>
            </w:r>
          </w:p>
        </w:tc>
      </w:tr>
      <w:tr w:rsidR="000F3F2C" w:rsidRPr="000F3F2C" w:rsidTr="000D5A7C">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 xml:space="preserve">Наименование подпрограммы муниципальной программы Сосновского сельского поселения Таврического муниципального района Омской области </w:t>
            </w:r>
          </w:p>
        </w:tc>
        <w:tc>
          <w:tcPr>
            <w:tcW w:w="5777" w:type="dxa"/>
          </w:tcPr>
          <w:p w:rsidR="000F3F2C" w:rsidRPr="000F3F2C" w:rsidRDefault="000F3F2C"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«Благоустройство общественных территорий Сосновского сельского поселения Таврического муниципального района Омкой области»</w: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4"/>
                <w:szCs w:val="24"/>
              </w:rPr>
            </w:pPr>
          </w:p>
        </w:tc>
      </w:tr>
      <w:tr w:rsidR="000F3F2C" w:rsidRPr="000F3F2C" w:rsidTr="000D5A7C">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Наименование исполнительно-распорядительного органа Сосновского сельского поселения Таврического муниципального района Омской области, являющегося соисполнителем муниципальной программы</w:t>
            </w:r>
          </w:p>
        </w:tc>
        <w:tc>
          <w:tcPr>
            <w:tcW w:w="5777" w:type="dxa"/>
          </w:tcPr>
          <w:p w:rsidR="000F3F2C" w:rsidRPr="000F3F2C" w:rsidRDefault="000F3F2C"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w:t>
            </w:r>
          </w:p>
        </w:tc>
      </w:tr>
      <w:tr w:rsidR="000F3F2C" w:rsidRPr="000F3F2C" w:rsidTr="000D5A7C">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Наименование исполнительно-распорядительного органа Сосновского сельского поселения Таврического муниципального района Омской области, являющегося исполнителем основного мероприятия</w:t>
            </w:r>
          </w:p>
        </w:tc>
        <w:tc>
          <w:tcPr>
            <w:tcW w:w="5777" w:type="dxa"/>
          </w:tcPr>
          <w:p w:rsidR="000F3F2C" w:rsidRPr="000F3F2C" w:rsidRDefault="000F3F2C"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Администрация Сосновского сельского поселения Таврического муниципального района Омской области</w:t>
            </w:r>
          </w:p>
        </w:tc>
      </w:tr>
      <w:tr w:rsidR="000F3F2C" w:rsidRPr="000F3F2C" w:rsidTr="000D5A7C">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Наименование исполнительно-распорядительного органа Таврического муниципального района Омской области, являющегося исполнителем мероприятия</w:t>
            </w:r>
          </w:p>
        </w:tc>
        <w:tc>
          <w:tcPr>
            <w:tcW w:w="5777" w:type="dxa"/>
          </w:tcPr>
          <w:p w:rsidR="000F3F2C" w:rsidRPr="000F3F2C" w:rsidRDefault="000F3F2C"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Администрация Сосновского сельского поселения Таврического муниципального района Омской области </w:t>
            </w:r>
          </w:p>
        </w:tc>
      </w:tr>
      <w:tr w:rsidR="000F3F2C" w:rsidRPr="000F3F2C" w:rsidTr="000D5A7C">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Сроки реализации подпрограммы</w:t>
            </w: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p>
        </w:tc>
        <w:tc>
          <w:tcPr>
            <w:tcW w:w="5777" w:type="dxa"/>
          </w:tcPr>
          <w:p w:rsidR="000F3F2C" w:rsidRPr="000F3F2C" w:rsidRDefault="000F3F2C" w:rsidP="000F3F2C">
            <w:pPr>
              <w:autoSpaceDE w:val="0"/>
              <w:autoSpaceDN w:val="0"/>
              <w:adjustRightInd w:val="0"/>
              <w:spacing w:after="0"/>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2018 – </w:t>
            </w:r>
            <w:r w:rsidR="000D5A7C">
              <w:rPr>
                <w:rFonts w:ascii="Times New Roman" w:hAnsi="Times New Roman" w:cs="Times New Roman"/>
                <w:color w:val="000000"/>
                <w:sz w:val="24"/>
                <w:szCs w:val="24"/>
              </w:rPr>
              <w:t>2027</w:t>
            </w:r>
            <w:r w:rsidRPr="000F3F2C">
              <w:rPr>
                <w:rFonts w:ascii="Times New Roman" w:hAnsi="Times New Roman" w:cs="Times New Roman"/>
                <w:color w:val="000000"/>
                <w:sz w:val="24"/>
                <w:szCs w:val="24"/>
              </w:rPr>
              <w:t xml:space="preserve"> годы</w:t>
            </w:r>
          </w:p>
        </w:tc>
      </w:tr>
      <w:tr w:rsidR="000F3F2C" w:rsidRPr="000F3F2C" w:rsidTr="000D5A7C">
        <w:trPr>
          <w:trHeight w:val="401"/>
        </w:trPr>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 xml:space="preserve">Цель подпрограммы </w:t>
            </w:r>
          </w:p>
        </w:tc>
        <w:tc>
          <w:tcPr>
            <w:tcW w:w="5777" w:type="dxa"/>
          </w:tcPr>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Создание условий для системного повышения качества и комфорта городской среды, путем реализации мероприятий по благоустройству общественных территорий Сосновского сельского поселения Таврического муниципального района Омской области (далее – Сосновское СП)</w:t>
            </w:r>
          </w:p>
        </w:tc>
      </w:tr>
      <w:tr w:rsidR="000F3F2C" w:rsidRPr="000F3F2C" w:rsidTr="000D5A7C">
        <w:trPr>
          <w:trHeight w:val="328"/>
        </w:trPr>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 xml:space="preserve">Задачи подпрограммы </w:t>
            </w:r>
          </w:p>
        </w:tc>
        <w:tc>
          <w:tcPr>
            <w:tcW w:w="5777" w:type="dxa"/>
          </w:tcPr>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1. Проведение капитального ремонта, ремонта и содержания автомобильных дорог общего пользования местного значения наиболее посещаемых муниципальных территорий общего пользования населенных пунктов Сосновского СП;</w:t>
            </w:r>
          </w:p>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2. Благоустройство общественных территорий Сосновского СП</w:t>
            </w:r>
          </w:p>
        </w:tc>
      </w:tr>
      <w:tr w:rsidR="000F3F2C" w:rsidRPr="000F3F2C" w:rsidTr="000D5A7C">
        <w:trPr>
          <w:trHeight w:val="647"/>
        </w:trPr>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 xml:space="preserve">Перечень основных мероприятий </w:t>
            </w:r>
          </w:p>
        </w:tc>
        <w:tc>
          <w:tcPr>
            <w:tcW w:w="5777" w:type="dxa"/>
          </w:tcPr>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1. Ремонт и содержание автомобильных дорог общего пользования местного значения в Сосновском СП;</w:t>
            </w:r>
          </w:p>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2. Ремонт общественных территорий Сосновского СП.</w:t>
            </w:r>
          </w:p>
        </w:tc>
      </w:tr>
      <w:tr w:rsidR="000F3F2C" w:rsidRPr="000F3F2C" w:rsidTr="000D5A7C">
        <w:trPr>
          <w:trHeight w:val="701"/>
        </w:trPr>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Объемы и источники финансирования подпрограммы в целом и по годам ее реализации</w:t>
            </w:r>
          </w:p>
        </w:tc>
        <w:tc>
          <w:tcPr>
            <w:tcW w:w="5777" w:type="dxa"/>
          </w:tcPr>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xml:space="preserve">      Общий объем финансирования подпрограммы за счет средств местного бюджета составляет 5 910 348,01 рублей в ценах соответствующих лет, в том числе:</w:t>
            </w:r>
          </w:p>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2018 году – 2 589 259,04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2019 году – 0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2020 году – 3 161 088,97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2021 году – 0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2022 году – 0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2023 году – 160 000,00;</w:t>
            </w:r>
          </w:p>
          <w:p w:rsid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2024 году – 0</w:t>
            </w:r>
            <w:r w:rsidR="0001267E">
              <w:rPr>
                <w:rFonts w:ascii="Times New Roman" w:hAnsi="Times New Roman" w:cs="Times New Roman"/>
                <w:color w:val="000000"/>
                <w:sz w:val="24"/>
                <w:szCs w:val="24"/>
              </w:rPr>
              <w:t>;</w:t>
            </w:r>
          </w:p>
          <w:p w:rsidR="0001267E" w:rsidRDefault="0001267E" w:rsidP="0001267E">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202</w:t>
            </w:r>
            <w:r>
              <w:rPr>
                <w:rFonts w:ascii="Times New Roman" w:hAnsi="Times New Roman" w:cs="Times New Roman"/>
                <w:color w:val="000000"/>
                <w:sz w:val="24"/>
                <w:szCs w:val="24"/>
              </w:rPr>
              <w:t>5</w:t>
            </w:r>
            <w:r w:rsidRPr="000F3F2C">
              <w:rPr>
                <w:rFonts w:ascii="Times New Roman" w:hAnsi="Times New Roman" w:cs="Times New Roman"/>
                <w:color w:val="000000"/>
                <w:sz w:val="24"/>
                <w:szCs w:val="24"/>
              </w:rPr>
              <w:t xml:space="preserve"> году – 0</w:t>
            </w:r>
            <w:r>
              <w:rPr>
                <w:rFonts w:ascii="Times New Roman" w:hAnsi="Times New Roman" w:cs="Times New Roman"/>
                <w:color w:val="000000"/>
                <w:sz w:val="24"/>
                <w:szCs w:val="24"/>
              </w:rPr>
              <w:t>;</w:t>
            </w:r>
          </w:p>
          <w:p w:rsidR="0001267E" w:rsidRDefault="0001267E" w:rsidP="0001267E">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202</w:t>
            </w:r>
            <w:r>
              <w:rPr>
                <w:rFonts w:ascii="Times New Roman" w:hAnsi="Times New Roman" w:cs="Times New Roman"/>
                <w:color w:val="000000"/>
                <w:sz w:val="24"/>
                <w:szCs w:val="24"/>
              </w:rPr>
              <w:t>6</w:t>
            </w:r>
            <w:r w:rsidRPr="000F3F2C">
              <w:rPr>
                <w:rFonts w:ascii="Times New Roman" w:hAnsi="Times New Roman" w:cs="Times New Roman"/>
                <w:color w:val="000000"/>
                <w:sz w:val="24"/>
                <w:szCs w:val="24"/>
              </w:rPr>
              <w:t xml:space="preserve"> году – 0</w:t>
            </w:r>
            <w:r>
              <w:rPr>
                <w:rFonts w:ascii="Times New Roman" w:hAnsi="Times New Roman" w:cs="Times New Roman"/>
                <w:color w:val="000000"/>
                <w:sz w:val="24"/>
                <w:szCs w:val="24"/>
              </w:rPr>
              <w:t>;</w:t>
            </w:r>
          </w:p>
          <w:p w:rsidR="0001267E" w:rsidRPr="000F3F2C" w:rsidRDefault="0001267E" w:rsidP="0001267E">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 в 202</w:t>
            </w:r>
            <w:r>
              <w:rPr>
                <w:rFonts w:ascii="Times New Roman" w:hAnsi="Times New Roman" w:cs="Times New Roman"/>
                <w:color w:val="000000"/>
                <w:sz w:val="24"/>
                <w:szCs w:val="24"/>
              </w:rPr>
              <w:t>7</w:t>
            </w:r>
            <w:r w:rsidRPr="000F3F2C">
              <w:rPr>
                <w:rFonts w:ascii="Times New Roman" w:hAnsi="Times New Roman" w:cs="Times New Roman"/>
                <w:color w:val="000000"/>
                <w:sz w:val="24"/>
                <w:szCs w:val="24"/>
              </w:rPr>
              <w:t xml:space="preserve"> году – 0</w:t>
            </w:r>
            <w:r>
              <w:rPr>
                <w:rFonts w:ascii="Times New Roman" w:hAnsi="Times New Roman" w:cs="Times New Roman"/>
                <w:color w:val="000000"/>
                <w:sz w:val="24"/>
                <w:szCs w:val="24"/>
              </w:rPr>
              <w:t>;</w:t>
            </w:r>
          </w:p>
        </w:tc>
      </w:tr>
      <w:tr w:rsidR="000F3F2C" w:rsidRPr="000F3F2C" w:rsidTr="000D5A7C">
        <w:trPr>
          <w:trHeight w:val="701"/>
        </w:trPr>
        <w:tc>
          <w:tcPr>
            <w:tcW w:w="3970" w:type="dxa"/>
          </w:tcPr>
          <w:p w:rsidR="000F3F2C" w:rsidRPr="000F3F2C" w:rsidRDefault="000F3F2C" w:rsidP="000F3F2C">
            <w:pPr>
              <w:autoSpaceDE w:val="0"/>
              <w:autoSpaceDN w:val="0"/>
              <w:adjustRightInd w:val="0"/>
              <w:spacing w:after="0"/>
              <w:jc w:val="center"/>
              <w:rPr>
                <w:rFonts w:ascii="Times New Roman" w:hAnsi="Times New Roman" w:cs="Times New Roman"/>
                <w:b/>
                <w:color w:val="000000"/>
                <w:sz w:val="24"/>
                <w:szCs w:val="24"/>
              </w:rPr>
            </w:pPr>
            <w:r w:rsidRPr="000F3F2C">
              <w:rPr>
                <w:rFonts w:ascii="Times New Roman" w:hAnsi="Times New Roman" w:cs="Times New Roman"/>
                <w:b/>
                <w:color w:val="000000"/>
                <w:sz w:val="24"/>
                <w:szCs w:val="24"/>
              </w:rPr>
              <w:t>Ожидаемые результаты реализации подпрограммы (по годам и по итогам реализации)</w:t>
            </w:r>
          </w:p>
        </w:tc>
        <w:tc>
          <w:tcPr>
            <w:tcW w:w="5777" w:type="dxa"/>
          </w:tcPr>
          <w:p w:rsidR="000F3F2C" w:rsidRPr="000F3F2C" w:rsidRDefault="000F3F2C" w:rsidP="000F3F2C">
            <w:pPr>
              <w:autoSpaceDE w:val="0"/>
              <w:autoSpaceDN w:val="0"/>
              <w:adjustRightInd w:val="0"/>
              <w:spacing w:after="0"/>
              <w:jc w:val="both"/>
              <w:rPr>
                <w:rFonts w:ascii="Times New Roman" w:hAnsi="Times New Roman" w:cs="Times New Roman"/>
                <w:color w:val="000000"/>
                <w:sz w:val="24"/>
                <w:szCs w:val="24"/>
              </w:rPr>
            </w:pPr>
            <w:r w:rsidRPr="000F3F2C">
              <w:rPr>
                <w:rFonts w:ascii="Times New Roman" w:hAnsi="Times New Roman" w:cs="Times New Roman"/>
                <w:color w:val="000000"/>
                <w:sz w:val="24"/>
                <w:szCs w:val="24"/>
              </w:rPr>
              <w:t>Реализация подпрограммы позволит увеличить долю благоустроенных общественных территорий Сосновского СП с 2018-</w:t>
            </w:r>
            <w:r w:rsidR="000D5A7C">
              <w:rPr>
                <w:rFonts w:ascii="Times New Roman" w:hAnsi="Times New Roman" w:cs="Times New Roman"/>
                <w:color w:val="000000"/>
                <w:sz w:val="24"/>
                <w:szCs w:val="24"/>
              </w:rPr>
              <w:t>2027</w:t>
            </w:r>
            <w:r w:rsidRPr="000F3F2C">
              <w:rPr>
                <w:rFonts w:ascii="Times New Roman" w:hAnsi="Times New Roman" w:cs="Times New Roman"/>
                <w:color w:val="000000"/>
                <w:sz w:val="24"/>
                <w:szCs w:val="24"/>
              </w:rPr>
              <w:t xml:space="preserve"> гг. на 100 процента </w:t>
            </w:r>
          </w:p>
        </w:tc>
      </w:tr>
    </w:tbl>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8"/>
          <w:szCs w:val="28"/>
        </w:rPr>
      </w:pPr>
      <w:r w:rsidRPr="000F3F2C">
        <w:rPr>
          <w:rFonts w:ascii="Times New Roman" w:hAnsi="Times New Roman" w:cs="Times New Roman"/>
          <w:b/>
          <w:color w:val="000000"/>
          <w:sz w:val="28"/>
          <w:szCs w:val="28"/>
        </w:rPr>
        <w:t>2. Сфера социально-экономического развития Сосновского сельского поселения Таврического муниципального района Омской области в рамках которой предполагается реализация подпрограммы, основные проблемы, оценка причин их возникновения и прогноз ее развития</w: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В настоящее время в Сосновском СП  наиболее посещаемые общественные территории имеют значительный износ. Фактический срок эксплуатации твердых покрытий и элементов благоустройства составляет до 30 лет. В результате интенсивной эксплуатации фактическое состояние не соответствует современным требованиям и нуждается в модернизации.</w:t>
      </w:r>
    </w:p>
    <w:p w:rsidR="000F3F2C" w:rsidRPr="000F3F2C" w:rsidRDefault="000F3F2C" w:rsidP="000F3F2C">
      <w:pPr>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Развитие системы благоустройства должно отвечать самым разнообразным интересам жителей Сосновского СП. Современный подход к решению проблемы связан с рассмотрением новых потребительских аспектов - необходимостью обеспечения потребностей маломобильных групп населения, повышения эстетических качеств городской среды. Оба направления соответствуют задачам повышения качества среды жизнедеятельности. Продуманный средовой дизайн села способствует эстетическому и психологическому комфорту жителей, обогащению культурной жизни. Он напрямую связан с современными технологиями проектирования и строительства, поэтому мероприятия Программы следует считать частью программы повышения качества жизнедеятельности.</w: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Привлечение средств федерального и областного бюджетов на реализацию подпрограммы позволит увеличить темпы роста благоустроенных общественных территорий и повышению комфортных условий для проживания населения на территории Сосновского СП. </w: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8"/>
          <w:szCs w:val="28"/>
        </w:rPr>
      </w:pPr>
      <w:r w:rsidRPr="000F3F2C">
        <w:rPr>
          <w:rFonts w:ascii="Times New Roman" w:hAnsi="Times New Roman" w:cs="Times New Roman"/>
          <w:b/>
          <w:color w:val="000000"/>
          <w:sz w:val="28"/>
          <w:szCs w:val="28"/>
        </w:rPr>
        <w:t>3. Цель и задачи подпрограммы</w: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Целью подпрограммы является создание условий для системного повышения качества и комфорта городской среды, путем реализации мероприятий по благоустройству общественных территорий Сосновского сельского поселения Таврического муниципального района Омской области.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Цель подпрограммы достигается посредством решения 2-х поставленных подпрограммой задач:</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Проведение капитального ремонта, ремонта и содержания автомобильных дорог общего пользования местного значения наиболее посещаемых муниципальных территорий общего пользования населенных пунктов Сосновского СП;</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Благоустройство общественных территорий Сосновского СП.</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8"/>
          <w:szCs w:val="28"/>
        </w:rPr>
      </w:pPr>
      <w:r w:rsidRPr="000F3F2C">
        <w:rPr>
          <w:rFonts w:ascii="Times New Roman" w:hAnsi="Times New Roman" w:cs="Times New Roman"/>
          <w:b/>
          <w:color w:val="000000"/>
          <w:sz w:val="28"/>
          <w:szCs w:val="28"/>
        </w:rPr>
        <w:t>Раздел 4. Срок реализации подпрограммы</w:t>
      </w:r>
    </w:p>
    <w:p w:rsidR="000F3F2C" w:rsidRPr="000F3F2C" w:rsidRDefault="000F3F2C" w:rsidP="000F3F2C">
      <w:pPr>
        <w:autoSpaceDE w:val="0"/>
        <w:autoSpaceDN w:val="0"/>
        <w:adjustRightInd w:val="0"/>
        <w:spacing w:after="0"/>
        <w:jc w:val="both"/>
        <w:rPr>
          <w:rFonts w:ascii="Times New Roman" w:hAnsi="Times New Roman" w:cs="Times New Roman"/>
          <w:b/>
          <w:color w:val="000000"/>
          <w:sz w:val="28"/>
          <w:szCs w:val="28"/>
        </w:rPr>
      </w:pP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Общий срок реализации настоящей подпрограммы составляет 5 лет, рассчитан на период 2018 – </w:t>
      </w:r>
      <w:r w:rsidR="000D5A7C">
        <w:rPr>
          <w:rFonts w:ascii="Times New Roman" w:hAnsi="Times New Roman" w:cs="Times New Roman"/>
          <w:color w:val="000000"/>
          <w:sz w:val="28"/>
          <w:szCs w:val="28"/>
        </w:rPr>
        <w:t>2027</w:t>
      </w:r>
      <w:r w:rsidRPr="000F3F2C">
        <w:rPr>
          <w:rFonts w:ascii="Times New Roman" w:hAnsi="Times New Roman" w:cs="Times New Roman"/>
          <w:color w:val="000000"/>
          <w:sz w:val="28"/>
          <w:szCs w:val="28"/>
        </w:rPr>
        <w:t xml:space="preserve"> годов (в один этап).</w:t>
      </w:r>
    </w:p>
    <w:p w:rsidR="000F3F2C" w:rsidRPr="000F3F2C" w:rsidRDefault="000F3F2C" w:rsidP="000F3F2C">
      <w:pPr>
        <w:autoSpaceDE w:val="0"/>
        <w:autoSpaceDN w:val="0"/>
        <w:adjustRightInd w:val="0"/>
        <w:spacing w:after="0"/>
        <w:jc w:val="both"/>
        <w:rPr>
          <w:rFonts w:ascii="Times New Roman" w:hAnsi="Times New Roman" w:cs="Times New Roman"/>
          <w:b/>
          <w:color w:val="000000"/>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8"/>
          <w:szCs w:val="28"/>
        </w:rPr>
      </w:pPr>
      <w:r w:rsidRPr="000F3F2C">
        <w:rPr>
          <w:rFonts w:ascii="Times New Roman" w:hAnsi="Times New Roman" w:cs="Times New Roman"/>
          <w:b/>
          <w:color w:val="000000"/>
          <w:sz w:val="28"/>
          <w:szCs w:val="28"/>
        </w:rPr>
        <w:t>Раздел 5. Описание входящих в состав подпрограммы основных мероприятий</w:t>
      </w:r>
    </w:p>
    <w:p w:rsidR="000F3F2C" w:rsidRPr="000F3F2C" w:rsidRDefault="000F3F2C" w:rsidP="000F3F2C">
      <w:pPr>
        <w:autoSpaceDE w:val="0"/>
        <w:autoSpaceDN w:val="0"/>
        <w:adjustRightInd w:val="0"/>
        <w:spacing w:after="0"/>
        <w:ind w:firstLine="709"/>
        <w:rPr>
          <w:rFonts w:ascii="Times New Roman" w:hAnsi="Times New Roman" w:cs="Times New Roman"/>
          <w:color w:val="000000"/>
          <w:sz w:val="28"/>
          <w:szCs w:val="28"/>
        </w:rPr>
      </w:pPr>
      <w:r w:rsidRPr="000F3F2C">
        <w:rPr>
          <w:rFonts w:ascii="Times New Roman" w:hAnsi="Times New Roman" w:cs="Times New Roman"/>
          <w:color w:val="000000"/>
          <w:sz w:val="28"/>
          <w:szCs w:val="28"/>
        </w:rPr>
        <w:t>В целях решения задач подпрограммы в ее составе реализуются основные мероприятия. Каждой задаче подпрограммы соответствует отдельное основное мероприятие.</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1. Задаче 1 подпрограммы соответствует основное мероприятие «Ремонт и содержание автомобильных дорог общего пользования местного значения в Сосновском СП» включает в себя выполнение комплекса работ по капитальному ремонту, ремонту и содержанию автомобильных дорог общего пользования местного значения наиболее посещаемых общественных территорий;</w:t>
      </w:r>
    </w:p>
    <w:p w:rsidR="000F3F2C" w:rsidRPr="000F3F2C" w:rsidRDefault="000F3F2C" w:rsidP="000F3F2C">
      <w:pPr>
        <w:autoSpaceDE w:val="0"/>
        <w:autoSpaceDN w:val="0"/>
        <w:adjustRightInd w:val="0"/>
        <w:spacing w:after="0"/>
        <w:jc w:val="both"/>
        <w:rPr>
          <w:rFonts w:ascii="Times New Roman" w:eastAsia="Times New Roman" w:hAnsi="Times New Roman" w:cs="Times New Roman"/>
          <w:color w:val="000000"/>
          <w:sz w:val="28"/>
          <w:szCs w:val="28"/>
          <w:lang w:eastAsia="en-US"/>
        </w:rPr>
      </w:pPr>
      <w:r w:rsidRPr="000F3F2C">
        <w:rPr>
          <w:rFonts w:ascii="Times New Roman" w:hAnsi="Times New Roman" w:cs="Times New Roman"/>
          <w:color w:val="000000"/>
          <w:sz w:val="28"/>
          <w:szCs w:val="28"/>
        </w:rPr>
        <w:t>2.  Задаче 2 подпрограммы соответствует основное мероприятие «Ремонт общественных территорий Сосновского СП»</w:t>
      </w:r>
      <w:r w:rsidRPr="000F3F2C">
        <w:rPr>
          <w:rFonts w:ascii="Times New Roman" w:eastAsia="Times New Roman" w:hAnsi="Times New Roman" w:cs="Times New Roman"/>
          <w:color w:val="000000"/>
          <w:sz w:val="28"/>
          <w:szCs w:val="28"/>
          <w:lang w:eastAsia="en-US"/>
        </w:rPr>
        <w:t xml:space="preserve"> включает в себя выполнение комплекса работ по благоустройству общественных территорий.</w:t>
      </w:r>
    </w:p>
    <w:p w:rsidR="000F3F2C" w:rsidRPr="000F3F2C" w:rsidRDefault="000F3F2C" w:rsidP="000F3F2C">
      <w:pPr>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Адресный перечень очередности включения общественных территорий, нуждающихся в благоустройстве (с учетом их физического состояния) и подлежащих благоустройству в период 2018 – </w:t>
      </w:r>
      <w:r w:rsidR="000D5A7C">
        <w:rPr>
          <w:rFonts w:ascii="Times New Roman" w:eastAsia="Times New Roman" w:hAnsi="Times New Roman" w:cs="Times New Roman"/>
          <w:sz w:val="28"/>
          <w:szCs w:val="28"/>
          <w:lang w:eastAsia="en-US"/>
        </w:rPr>
        <w:t>2027</w:t>
      </w:r>
      <w:r w:rsidRPr="000F3F2C">
        <w:rPr>
          <w:rFonts w:ascii="Times New Roman" w:eastAsia="Times New Roman" w:hAnsi="Times New Roman" w:cs="Times New Roman"/>
          <w:sz w:val="28"/>
          <w:szCs w:val="28"/>
          <w:lang w:eastAsia="en-US"/>
        </w:rPr>
        <w:t xml:space="preserve"> годов</w:t>
      </w:r>
      <w:r w:rsidRPr="000F3F2C">
        <w:rPr>
          <w:rFonts w:ascii="Times New Roman" w:eastAsia="Times New Roman" w:hAnsi="Times New Roman" w:cs="Times New Roman"/>
          <w:sz w:val="28"/>
          <w:vertAlign w:val="superscript"/>
          <w:lang w:eastAsia="en-US"/>
        </w:rPr>
        <w:footnoteReference w:id="4"/>
      </w:r>
      <w:r w:rsidRPr="000F3F2C">
        <w:rPr>
          <w:rFonts w:ascii="Times New Roman" w:eastAsia="Times New Roman" w:hAnsi="Times New Roman" w:cs="Times New Roman"/>
          <w:sz w:val="28"/>
          <w:szCs w:val="28"/>
          <w:lang w:eastAsia="en-US"/>
        </w:rPr>
        <w:t xml:space="preserve"> </w:t>
      </w:r>
      <w:r w:rsidRPr="000F3F2C">
        <w:rPr>
          <w:rFonts w:ascii="Times New Roman" w:eastAsia="Times New Roman" w:hAnsi="Times New Roman" w:cs="Times New Roman"/>
          <w:noProof/>
          <w:sz w:val="28"/>
          <w:lang w:eastAsia="en-US"/>
        </w:rPr>
        <w:t>(далее – Адресный перечень общественных территорий),</w:t>
      </w:r>
      <w:r w:rsidRPr="000F3F2C">
        <w:rPr>
          <w:rFonts w:ascii="Times New Roman" w:eastAsia="Times New Roman" w:hAnsi="Times New Roman" w:cs="Times New Roman"/>
          <w:sz w:val="28"/>
          <w:szCs w:val="28"/>
          <w:lang w:eastAsia="en-US"/>
        </w:rPr>
        <w:t xml:space="preserve"> приведен в приложении № 1 к настоящей подпрограмме.</w:t>
      </w:r>
    </w:p>
    <w:p w:rsidR="000F3F2C" w:rsidRPr="000F3F2C" w:rsidRDefault="000F3F2C" w:rsidP="000F3F2C">
      <w:pPr>
        <w:autoSpaceDE w:val="0"/>
        <w:autoSpaceDN w:val="0"/>
        <w:adjustRightInd w:val="0"/>
        <w:spacing w:after="0"/>
        <w:ind w:firstLine="709"/>
        <w:jc w:val="both"/>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  Реализация вышеуказанных мероприятий подпрограммы осуществляется в соответствии с дизайн-проектами, разработанными и утвержденными в соответствии с Порядком разработки дизайн-проектов (Приложение № 1 к Подпрограмме Благоустройство дворовых территорий многоквартирных домов Сосновского сельского поселения Таврического муниципального района Омской области).</w:t>
      </w:r>
    </w:p>
    <w:p w:rsidR="000F3F2C" w:rsidRPr="000F3F2C" w:rsidRDefault="000F3F2C" w:rsidP="000F3F2C">
      <w:pPr>
        <w:autoSpaceDE w:val="0"/>
        <w:autoSpaceDN w:val="0"/>
        <w:adjustRightInd w:val="0"/>
        <w:spacing w:after="0"/>
        <w:ind w:firstLine="709"/>
        <w:jc w:val="both"/>
        <w:rPr>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8"/>
          <w:szCs w:val="28"/>
        </w:rPr>
      </w:pPr>
      <w:r w:rsidRPr="000F3F2C">
        <w:rPr>
          <w:rFonts w:ascii="Times New Roman" w:hAnsi="Times New Roman" w:cs="Times New Roman"/>
          <w:b/>
          <w:color w:val="000000"/>
          <w:sz w:val="28"/>
          <w:szCs w:val="28"/>
        </w:rPr>
        <w:t>6. Описание мероприятий и целевых индикаторов их выполнения</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highlight w:val="yellow"/>
        </w:rPr>
      </w:pP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 xml:space="preserve">В рамках основного мероприятия </w:t>
      </w:r>
      <w:r w:rsidRPr="000F3F2C">
        <w:rPr>
          <w:rFonts w:ascii="Times New Roman" w:eastAsia="Calibri" w:hAnsi="Times New Roman" w:cs="Times New Roman"/>
          <w:b/>
          <w:i/>
          <w:sz w:val="28"/>
          <w:szCs w:val="28"/>
        </w:rPr>
        <w:t>«Ремонт и содержание автомобильных дорог общего пользования местного значения в Сосновском СП»</w:t>
      </w:r>
      <w:r w:rsidRPr="000F3F2C">
        <w:rPr>
          <w:rFonts w:ascii="Times New Roman" w:eastAsia="Calibri" w:hAnsi="Times New Roman" w:cs="Times New Roman"/>
          <w:sz w:val="28"/>
          <w:szCs w:val="28"/>
        </w:rPr>
        <w:t xml:space="preserve"> планируется выполнение следующих мероприятий: </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 Ремонт и содержание автомобильной дороги общего пользования местного значения по ул. Октябрьская в с. Сосновское Таврического МР Омской области;</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 Ремонт и содержание автомобильной дороги общего пользования местного значения по ул. Советская (от поворотадома по ул. Советская д. 5А до поворота на ул. 30 лет Октября) в с. Сосновское Таврического МР Омской области;</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 Ремонт автомобильной дороги общего пользования местного значения по ул. Чапаева (от перекрестка с ул. Жукова до дома № 37 по ул. Чапаева) в с. Сосновское Таврического МР Омской области;</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 Ремонт и содержание автомобильных дорог общего пользования местного значения в с. Сосновском СП.</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 xml:space="preserve">В рамках основного мероприятия </w:t>
      </w:r>
      <w:r w:rsidRPr="000F3F2C">
        <w:rPr>
          <w:rFonts w:ascii="Times New Roman" w:eastAsia="Calibri" w:hAnsi="Times New Roman" w:cs="Times New Roman"/>
          <w:b/>
          <w:i/>
          <w:sz w:val="28"/>
          <w:szCs w:val="28"/>
        </w:rPr>
        <w:t>«Ремонт общественных территорий Сосновского СП»</w:t>
      </w:r>
      <w:r w:rsidRPr="000F3F2C">
        <w:rPr>
          <w:rFonts w:ascii="Times New Roman" w:eastAsia="Calibri" w:hAnsi="Times New Roman" w:cs="Times New Roman"/>
          <w:sz w:val="28"/>
          <w:szCs w:val="28"/>
        </w:rPr>
        <w:t xml:space="preserve"> планируется выполнение следующих мероприятий: </w:t>
      </w:r>
    </w:p>
    <w:p w:rsidR="000F3F2C" w:rsidRPr="000F3F2C" w:rsidRDefault="000F3F2C" w:rsidP="000F3F2C">
      <w:pPr>
        <w:autoSpaceDE w:val="0"/>
        <w:autoSpaceDN w:val="0"/>
        <w:adjustRightInd w:val="0"/>
        <w:spacing w:after="0"/>
        <w:ind w:firstLine="709"/>
        <w:jc w:val="both"/>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 Ремонт общественных территорий Сосновского СП.</w:t>
      </w:r>
    </w:p>
    <w:p w:rsidR="000F3F2C" w:rsidRPr="000F3F2C" w:rsidRDefault="000F3F2C" w:rsidP="000F3F2C">
      <w:pPr>
        <w:autoSpaceDE w:val="0"/>
        <w:autoSpaceDN w:val="0"/>
        <w:adjustRightInd w:val="0"/>
        <w:spacing w:after="0"/>
        <w:jc w:val="center"/>
        <w:outlineLvl w:val="1"/>
        <w:rPr>
          <w:rFonts w:ascii="Times New Roman" w:eastAsia="Calibri" w:hAnsi="Times New Roman" w:cs="Times New Roman"/>
          <w:sz w:val="28"/>
          <w:szCs w:val="28"/>
        </w:rPr>
      </w:pPr>
    </w:p>
    <w:p w:rsidR="000F3F2C" w:rsidRPr="000F3F2C" w:rsidRDefault="000F3F2C" w:rsidP="000F3F2C">
      <w:pPr>
        <w:autoSpaceDE w:val="0"/>
        <w:autoSpaceDN w:val="0"/>
        <w:adjustRightInd w:val="0"/>
        <w:spacing w:after="0"/>
        <w:jc w:val="center"/>
        <w:outlineLvl w:val="1"/>
        <w:rPr>
          <w:rFonts w:ascii="Times New Roman" w:eastAsia="Calibri" w:hAnsi="Times New Roman" w:cs="Times New Roman"/>
          <w:sz w:val="28"/>
          <w:szCs w:val="28"/>
        </w:rPr>
      </w:pPr>
      <w:r w:rsidRPr="000F3F2C">
        <w:rPr>
          <w:rFonts w:ascii="Times New Roman" w:eastAsia="Calibri" w:hAnsi="Times New Roman" w:cs="Times New Roman"/>
          <w:sz w:val="28"/>
          <w:szCs w:val="28"/>
        </w:rPr>
        <w:t>Методика расчета целевых индикаторов подпрограммы</w:t>
      </w:r>
    </w:p>
    <w:p w:rsidR="000F3F2C" w:rsidRPr="000F3F2C" w:rsidRDefault="000F3F2C" w:rsidP="000F3F2C">
      <w:pPr>
        <w:autoSpaceDE w:val="0"/>
        <w:autoSpaceDN w:val="0"/>
        <w:adjustRightInd w:val="0"/>
        <w:spacing w:after="0"/>
        <w:jc w:val="center"/>
        <w:outlineLvl w:val="1"/>
        <w:rPr>
          <w:rFonts w:ascii="Times New Roman" w:eastAsia="Calibri"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tblPr>
      <w:tblGrid>
        <w:gridCol w:w="567"/>
        <w:gridCol w:w="3458"/>
        <w:gridCol w:w="1474"/>
        <w:gridCol w:w="4140"/>
      </w:tblGrid>
      <w:tr w:rsidR="000F3F2C" w:rsidRPr="000F3F2C" w:rsidTr="000D5A7C">
        <w:tc>
          <w:tcPr>
            <w:tcW w:w="567"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 п/п</w:t>
            </w:r>
          </w:p>
        </w:tc>
        <w:tc>
          <w:tcPr>
            <w:tcW w:w="3458"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Наименование целевого индикатора</w:t>
            </w:r>
          </w:p>
        </w:tc>
        <w:tc>
          <w:tcPr>
            <w:tcW w:w="1474"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Единица измерения</w:t>
            </w:r>
          </w:p>
        </w:tc>
        <w:tc>
          <w:tcPr>
            <w:tcW w:w="4140"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Источники данных и методика расчета целевого индикатора</w:t>
            </w:r>
          </w:p>
        </w:tc>
      </w:tr>
      <w:tr w:rsidR="000F3F2C" w:rsidRPr="000F3F2C" w:rsidTr="000D5A7C">
        <w:tc>
          <w:tcPr>
            <w:tcW w:w="9639" w:type="dxa"/>
            <w:gridSpan w:val="4"/>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Задача 1. Проведение капитального ремонта, ремонта и содержания автомобильных дорог общего пользования местного значения наиболее посещаемых муниципальных территорий общего пользования населенных пунктов Сосновского СП</w:t>
            </w:r>
          </w:p>
        </w:tc>
      </w:tr>
      <w:tr w:rsidR="000F3F2C" w:rsidRPr="000F3F2C" w:rsidTr="000D5A7C">
        <w:tc>
          <w:tcPr>
            <w:tcW w:w="567"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1</w:t>
            </w:r>
          </w:p>
        </w:tc>
        <w:tc>
          <w:tcPr>
            <w:tcW w:w="3458"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Площадь автомобильных дорог общего пользования местного значения наиболее посещаемых общественных территорий, на которых выполнялись капитальный ремонт, ремонт и содержание</w:t>
            </w:r>
          </w:p>
        </w:tc>
        <w:tc>
          <w:tcPr>
            <w:tcW w:w="1474"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тыс. кв. м</w:t>
            </w:r>
          </w:p>
        </w:tc>
        <w:tc>
          <w:tcPr>
            <w:tcW w:w="4140"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 xml:space="preserve">Значение целевого индикатора определяется исходя из площади автомобильных дорог общего пользования местного значения наиболее посещаемых общественных территорий, на которых выполнялись капитальный ремонт, ремонт и содержание в отчетном периоде, на основании актов выполненных работ </w:t>
            </w:r>
            <w:hyperlink r:id="rId18" w:history="1">
              <w:r w:rsidRPr="000F3F2C">
                <w:rPr>
                  <w:rFonts w:ascii="Times New Roman" w:eastAsia="Times New Roman" w:hAnsi="Times New Roman" w:cs="Times New Roman"/>
                  <w:sz w:val="24"/>
                  <w:szCs w:val="24"/>
                  <w:lang w:eastAsia="en-US"/>
                </w:rPr>
                <w:t>(форма КС-2)</w:t>
              </w:r>
            </w:hyperlink>
          </w:p>
        </w:tc>
      </w:tr>
      <w:tr w:rsidR="000F3F2C" w:rsidRPr="000F3F2C" w:rsidTr="000D5A7C">
        <w:tc>
          <w:tcPr>
            <w:tcW w:w="9639" w:type="dxa"/>
            <w:gridSpan w:val="4"/>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Задача 2. Ремонт общественных территорий Сосновского СП.</w:t>
            </w:r>
          </w:p>
        </w:tc>
      </w:tr>
      <w:tr w:rsidR="000F3F2C" w:rsidRPr="000F3F2C" w:rsidTr="000D5A7C">
        <w:tc>
          <w:tcPr>
            <w:tcW w:w="567"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2</w:t>
            </w:r>
          </w:p>
        </w:tc>
        <w:tc>
          <w:tcPr>
            <w:tcW w:w="3458"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Количество наиболее посещаемых общественных территорий, на которых выполнены работы по благоустройству</w:t>
            </w:r>
          </w:p>
        </w:tc>
        <w:tc>
          <w:tcPr>
            <w:tcW w:w="1474"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jc w:val="center"/>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ед.</w:t>
            </w:r>
          </w:p>
        </w:tc>
        <w:tc>
          <w:tcPr>
            <w:tcW w:w="4140" w:type="dxa"/>
            <w:tcBorders>
              <w:top w:val="single" w:sz="4" w:space="0" w:color="auto"/>
              <w:left w:val="single" w:sz="4" w:space="0" w:color="auto"/>
              <w:bottom w:val="single" w:sz="4" w:space="0" w:color="auto"/>
              <w:right w:val="single" w:sz="4" w:space="0" w:color="auto"/>
            </w:tcBorders>
          </w:tcPr>
          <w:p w:rsidR="000F3F2C" w:rsidRPr="000F3F2C" w:rsidRDefault="000F3F2C" w:rsidP="000F3F2C">
            <w:pPr>
              <w:autoSpaceDE w:val="0"/>
              <w:autoSpaceDN w:val="0"/>
              <w:adjustRightInd w:val="0"/>
              <w:spacing w:after="0"/>
              <w:rPr>
                <w:rFonts w:ascii="Times New Roman" w:eastAsia="Times New Roman" w:hAnsi="Times New Roman" w:cs="Times New Roman"/>
                <w:sz w:val="24"/>
                <w:szCs w:val="24"/>
                <w:lang w:eastAsia="en-US"/>
              </w:rPr>
            </w:pPr>
            <w:r w:rsidRPr="000F3F2C">
              <w:rPr>
                <w:rFonts w:ascii="Times New Roman" w:eastAsia="Times New Roman" w:hAnsi="Times New Roman" w:cs="Times New Roman"/>
                <w:sz w:val="24"/>
                <w:szCs w:val="24"/>
                <w:lang w:eastAsia="en-US"/>
              </w:rPr>
              <w:t xml:space="preserve">Значение целевого индикатора определяется исходя из количества  наиболее посещаемых общественных территорий, на которых выполнены работы по благоустройству в отчетном периоде, на основании актов выполненных работ </w:t>
            </w:r>
            <w:hyperlink r:id="rId19" w:history="1">
              <w:r w:rsidRPr="000F3F2C">
                <w:rPr>
                  <w:rFonts w:ascii="Times New Roman" w:eastAsia="Times New Roman" w:hAnsi="Times New Roman" w:cs="Times New Roman"/>
                  <w:sz w:val="24"/>
                  <w:szCs w:val="24"/>
                  <w:lang w:eastAsia="en-US"/>
                </w:rPr>
                <w:t>(форма КС-2)</w:t>
              </w:r>
            </w:hyperlink>
          </w:p>
        </w:tc>
      </w:tr>
    </w:tbl>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При расчете значений целевых индикаторов используются данные мониторинга, проводимого специалистами Администрации Сосновского СП. </w: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jc w:val="center"/>
        <w:rPr>
          <w:rFonts w:ascii="Times New Roman" w:eastAsia="Times New Roman" w:hAnsi="Times New Roman" w:cs="Times New Roman"/>
          <w:b/>
          <w:sz w:val="28"/>
          <w:szCs w:val="28"/>
        </w:rPr>
      </w:pPr>
      <w:r w:rsidRPr="000F3F2C">
        <w:rPr>
          <w:rFonts w:ascii="Times New Roman" w:eastAsia="Times New Roman" w:hAnsi="Times New Roman" w:cs="Times New Roman"/>
          <w:b/>
          <w:sz w:val="28"/>
          <w:szCs w:val="28"/>
        </w:rPr>
        <w:t>Раздел 7. Объем финансовых ресурсов, необходимых для реализации подпрограммы в целом и по источникам финансирования</w:t>
      </w:r>
    </w:p>
    <w:p w:rsidR="000F3F2C" w:rsidRPr="000F3F2C" w:rsidRDefault="000F3F2C" w:rsidP="000F3F2C">
      <w:pPr>
        <w:widowControl w:val="0"/>
        <w:autoSpaceDE w:val="0"/>
        <w:autoSpaceDN w:val="0"/>
        <w:adjustRightInd w:val="0"/>
        <w:spacing w:after="0"/>
        <w:ind w:firstLine="540"/>
        <w:jc w:val="center"/>
        <w:rPr>
          <w:rFonts w:ascii="Times New Roman" w:eastAsia="Times New Roman" w:hAnsi="Times New Roman" w:cs="Times New Roman"/>
          <w:sz w:val="28"/>
          <w:szCs w:val="28"/>
        </w:rPr>
      </w:pP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eastAsia="Times New Roman" w:hAnsi="Times New Roman" w:cs="Times New Roman"/>
          <w:sz w:val="28"/>
          <w:szCs w:val="28"/>
        </w:rPr>
        <w:t xml:space="preserve">      Общий объем финансирования подпрограммы за счет средств местного бюджета </w:t>
      </w:r>
      <w:r w:rsidRPr="000F3F2C">
        <w:rPr>
          <w:rFonts w:ascii="Times New Roman" w:eastAsia="Times New Roman" w:hAnsi="Times New Roman" w:cs="Times New Roman"/>
          <w:sz w:val="24"/>
          <w:szCs w:val="24"/>
        </w:rPr>
        <w:t>составляет  5 910 348,01</w:t>
      </w:r>
      <w:r w:rsidRPr="000F3F2C">
        <w:rPr>
          <w:rFonts w:ascii="Times New Roman" w:hAnsi="Times New Roman" w:cs="Times New Roman"/>
          <w:color w:val="000000"/>
          <w:sz w:val="28"/>
          <w:szCs w:val="28"/>
        </w:rPr>
        <w:t xml:space="preserve"> рублей в ценах соответствующих лет, в том числе:</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в 2018 году – 2 589 259,04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в 2019 году – 0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в 2020 году – 3 161 088,97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в 2021 году – 0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в 2022 году – 0 рублей;</w:t>
      </w:r>
    </w:p>
    <w:p w:rsidR="000F3F2C" w:rsidRPr="000F3F2C" w:rsidRDefault="000F3F2C" w:rsidP="000F3F2C">
      <w:pPr>
        <w:autoSpaceDE w:val="0"/>
        <w:autoSpaceDN w:val="0"/>
        <w:adjustRightInd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в 2023 году – 160 000,00;</w:t>
      </w:r>
    </w:p>
    <w:p w:rsidR="000F3F2C" w:rsidRDefault="000F3F2C" w:rsidP="0001267E">
      <w:pPr>
        <w:widowControl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в 2024 году – 0</w:t>
      </w:r>
      <w:r w:rsidR="0001267E">
        <w:rPr>
          <w:rFonts w:ascii="Times New Roman" w:hAnsi="Times New Roman" w:cs="Times New Roman"/>
          <w:color w:val="000000"/>
          <w:sz w:val="28"/>
          <w:szCs w:val="28"/>
        </w:rPr>
        <w:t>;</w:t>
      </w:r>
    </w:p>
    <w:p w:rsidR="0001267E" w:rsidRDefault="0001267E" w:rsidP="0001267E">
      <w:pPr>
        <w:widowControl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в 202</w:t>
      </w:r>
      <w:r>
        <w:rPr>
          <w:rFonts w:ascii="Times New Roman" w:hAnsi="Times New Roman" w:cs="Times New Roman"/>
          <w:color w:val="000000"/>
          <w:sz w:val="28"/>
          <w:szCs w:val="28"/>
        </w:rPr>
        <w:t>5</w:t>
      </w:r>
      <w:r w:rsidRPr="000F3F2C">
        <w:rPr>
          <w:rFonts w:ascii="Times New Roman" w:hAnsi="Times New Roman" w:cs="Times New Roman"/>
          <w:color w:val="000000"/>
          <w:sz w:val="28"/>
          <w:szCs w:val="28"/>
        </w:rPr>
        <w:t xml:space="preserve"> году – 0</w:t>
      </w:r>
      <w:r>
        <w:rPr>
          <w:rFonts w:ascii="Times New Roman" w:hAnsi="Times New Roman" w:cs="Times New Roman"/>
          <w:color w:val="000000"/>
          <w:sz w:val="28"/>
          <w:szCs w:val="28"/>
        </w:rPr>
        <w:t>;</w:t>
      </w:r>
    </w:p>
    <w:p w:rsidR="0001267E" w:rsidRDefault="0001267E" w:rsidP="0001267E">
      <w:pPr>
        <w:widowControl w:val="0"/>
        <w:spacing w:after="0"/>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в 202</w:t>
      </w:r>
      <w:r>
        <w:rPr>
          <w:rFonts w:ascii="Times New Roman" w:hAnsi="Times New Roman" w:cs="Times New Roman"/>
          <w:color w:val="000000"/>
          <w:sz w:val="28"/>
          <w:szCs w:val="28"/>
        </w:rPr>
        <w:t>6</w:t>
      </w:r>
      <w:r w:rsidRPr="000F3F2C">
        <w:rPr>
          <w:rFonts w:ascii="Times New Roman" w:hAnsi="Times New Roman" w:cs="Times New Roman"/>
          <w:color w:val="000000"/>
          <w:sz w:val="28"/>
          <w:szCs w:val="28"/>
        </w:rPr>
        <w:t xml:space="preserve"> году – 0</w:t>
      </w:r>
      <w:r>
        <w:rPr>
          <w:rFonts w:ascii="Times New Roman" w:hAnsi="Times New Roman" w:cs="Times New Roman"/>
          <w:color w:val="000000"/>
          <w:sz w:val="28"/>
          <w:szCs w:val="28"/>
        </w:rPr>
        <w:t>;</w:t>
      </w:r>
    </w:p>
    <w:p w:rsidR="0001267E" w:rsidRPr="000F3F2C" w:rsidRDefault="0001267E" w:rsidP="0001267E">
      <w:pPr>
        <w:widowControl w:val="0"/>
        <w:spacing w:after="0"/>
        <w:jc w:val="both"/>
        <w:rPr>
          <w:rFonts w:ascii="Times New Roman" w:eastAsia="Times New Roman" w:hAnsi="Times New Roman" w:cs="Times New Roman"/>
          <w:sz w:val="28"/>
          <w:szCs w:val="28"/>
        </w:rPr>
      </w:pPr>
      <w:r w:rsidRPr="000F3F2C">
        <w:rPr>
          <w:rFonts w:ascii="Times New Roman" w:hAnsi="Times New Roman" w:cs="Times New Roman"/>
          <w:color w:val="000000"/>
          <w:sz w:val="28"/>
          <w:szCs w:val="28"/>
        </w:rPr>
        <w:t>- в 202</w:t>
      </w:r>
      <w:r>
        <w:rPr>
          <w:rFonts w:ascii="Times New Roman" w:hAnsi="Times New Roman" w:cs="Times New Roman"/>
          <w:color w:val="000000"/>
          <w:sz w:val="28"/>
          <w:szCs w:val="28"/>
        </w:rPr>
        <w:t>7</w:t>
      </w:r>
      <w:r w:rsidRPr="000F3F2C">
        <w:rPr>
          <w:rFonts w:ascii="Times New Roman" w:hAnsi="Times New Roman" w:cs="Times New Roman"/>
          <w:color w:val="000000"/>
          <w:sz w:val="28"/>
          <w:szCs w:val="28"/>
        </w:rPr>
        <w:t xml:space="preserve"> году – 0</w:t>
      </w:r>
      <w:r>
        <w:rPr>
          <w:rFonts w:ascii="Times New Roman" w:hAnsi="Times New Roman" w:cs="Times New Roman"/>
          <w:color w:val="000000"/>
          <w:sz w:val="28"/>
          <w:szCs w:val="28"/>
        </w:rPr>
        <w:t>;</w:t>
      </w:r>
    </w:p>
    <w:p w:rsidR="000F3F2C" w:rsidRPr="000F3F2C" w:rsidRDefault="000F3F2C" w:rsidP="000F3F2C">
      <w:pPr>
        <w:widowControl w:val="0"/>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Источниками финансирования подпрограммы являются налоговые и неналоговые доходы местного бюджета, и безвозмездные поступления.</w:t>
      </w:r>
    </w:p>
    <w:p w:rsidR="000F3F2C" w:rsidRPr="000F3F2C" w:rsidRDefault="000F3F2C" w:rsidP="000F3F2C">
      <w:pPr>
        <w:widowControl w:val="0"/>
        <w:autoSpaceDE w:val="0"/>
        <w:autoSpaceDN w:val="0"/>
        <w:adjustRightInd w:val="0"/>
        <w:spacing w:after="0"/>
        <w:ind w:firstLine="709"/>
        <w:jc w:val="both"/>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xml:space="preserve">Распределение бюджетных ассигнований по задачам подпрограммы в разрезе источников финансирования представлено в </w:t>
      </w:r>
      <w:hyperlink r:id="rId20" w:history="1">
        <w:r w:rsidRPr="000F3F2C">
          <w:rPr>
            <w:rFonts w:ascii="Times New Roman" w:eastAsia="Times New Roman" w:hAnsi="Times New Roman" w:cs="Times New Roman"/>
            <w:sz w:val="28"/>
          </w:rPr>
          <w:t>приложении</w:t>
        </w:r>
      </w:hyperlink>
      <w:r w:rsidRPr="000F3F2C">
        <w:rPr>
          <w:rFonts w:ascii="Times New Roman" w:eastAsia="Times New Roman" w:hAnsi="Times New Roman" w:cs="Times New Roman"/>
          <w:sz w:val="28"/>
          <w:szCs w:val="28"/>
        </w:rPr>
        <w:t xml:space="preserve"> № 4 Структура муниципальной программы Сосновского сельского поселения Таврического муниципального района Омской области «Формирование современной городской среды» на 2018-</w:t>
      </w:r>
      <w:r w:rsidR="000D5A7C">
        <w:rPr>
          <w:rFonts w:ascii="Times New Roman" w:eastAsia="Times New Roman" w:hAnsi="Times New Roman" w:cs="Times New Roman"/>
          <w:sz w:val="28"/>
          <w:szCs w:val="28"/>
        </w:rPr>
        <w:t>2027</w:t>
      </w:r>
      <w:r w:rsidRPr="000F3F2C">
        <w:rPr>
          <w:rFonts w:ascii="Times New Roman" w:eastAsia="Times New Roman" w:hAnsi="Times New Roman" w:cs="Times New Roman"/>
          <w:sz w:val="28"/>
          <w:szCs w:val="28"/>
        </w:rPr>
        <w:t xml:space="preserve"> гг.</w:t>
      </w:r>
    </w:p>
    <w:p w:rsidR="000F3F2C" w:rsidRPr="000F3F2C" w:rsidRDefault="000F3F2C" w:rsidP="000F3F2C">
      <w:pPr>
        <w:widowControl w:val="0"/>
        <w:autoSpaceDE w:val="0"/>
        <w:autoSpaceDN w:val="0"/>
        <w:adjustRightInd w:val="0"/>
        <w:spacing w:after="0"/>
        <w:ind w:firstLine="709"/>
        <w:jc w:val="both"/>
        <w:rPr>
          <w:rFonts w:ascii="Times New Roman" w:eastAsia="Times New Roman" w:hAnsi="Times New Roman" w:cs="Times New Roman"/>
          <w:sz w:val="28"/>
          <w:szCs w:val="28"/>
        </w:rPr>
      </w:pPr>
    </w:p>
    <w:p w:rsidR="000F3F2C" w:rsidRPr="000F3F2C" w:rsidRDefault="000F3F2C" w:rsidP="000F3F2C">
      <w:pPr>
        <w:autoSpaceDE w:val="0"/>
        <w:autoSpaceDN w:val="0"/>
        <w:adjustRightInd w:val="0"/>
        <w:spacing w:after="0"/>
        <w:jc w:val="center"/>
        <w:rPr>
          <w:rFonts w:ascii="Times New Roman" w:hAnsi="Times New Roman" w:cs="Times New Roman"/>
          <w:b/>
          <w:color w:val="000000"/>
          <w:sz w:val="28"/>
          <w:szCs w:val="28"/>
        </w:rPr>
      </w:pPr>
      <w:r w:rsidRPr="000F3F2C">
        <w:rPr>
          <w:rFonts w:ascii="Times New Roman" w:hAnsi="Times New Roman" w:cs="Times New Roman"/>
          <w:b/>
          <w:color w:val="000000"/>
          <w:sz w:val="28"/>
          <w:szCs w:val="28"/>
        </w:rPr>
        <w:t xml:space="preserve">8. Ожидаемые результаты реализации подпрограммы </w:t>
      </w:r>
    </w:p>
    <w:p w:rsidR="000F3F2C" w:rsidRPr="000F3F2C" w:rsidRDefault="000F3F2C" w:rsidP="000F3F2C">
      <w:pPr>
        <w:autoSpaceDE w:val="0"/>
        <w:autoSpaceDN w:val="0"/>
        <w:adjustRightInd w:val="0"/>
        <w:spacing w:after="0"/>
        <w:jc w:val="center"/>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Реализация подпрограммы обеспечит достижение ожидаемого результата «Увеличение доли благоустроенных общественных территорий».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Ожидаемый результат измеряется в процентах и рассчитывается по формуле: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К = П,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где: </w:t>
      </w:r>
    </w:p>
    <w:p w:rsidR="000F3F2C" w:rsidRPr="000F3F2C" w:rsidRDefault="000F3F2C" w:rsidP="000F3F2C">
      <w:pPr>
        <w:autoSpaceDE w:val="0"/>
        <w:autoSpaceDN w:val="0"/>
        <w:adjustRightInd w:val="0"/>
        <w:spacing w:after="0"/>
        <w:ind w:firstLine="708"/>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 xml:space="preserve">П – доля благоустроенных общественных территорий от общего количества общественных территорий в отчетном году, процентов; </w: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r w:rsidRPr="000F3F2C">
        <w:rPr>
          <w:rFonts w:ascii="Times New Roman" w:hAnsi="Times New Roman" w:cs="Times New Roman"/>
          <w:color w:val="000000"/>
          <w:sz w:val="28"/>
          <w:szCs w:val="28"/>
        </w:rPr>
        <w:t>Значения исходных данных для расчета ожидаемого результата определяются на основании данных мониторинга, проводимого Минстроем Омской области.</w: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jc w:val="center"/>
        <w:rPr>
          <w:rFonts w:ascii="Times New Roman" w:eastAsia="Times New Roman" w:hAnsi="Times New Roman" w:cs="Times New Roman"/>
          <w:b/>
          <w:sz w:val="28"/>
          <w:szCs w:val="28"/>
        </w:rPr>
      </w:pPr>
      <w:r w:rsidRPr="000F3F2C">
        <w:rPr>
          <w:rFonts w:ascii="Times New Roman" w:eastAsia="Times New Roman" w:hAnsi="Times New Roman" w:cs="Times New Roman"/>
          <w:b/>
          <w:sz w:val="28"/>
          <w:szCs w:val="28"/>
        </w:rPr>
        <w:t>Раздел 9. Система управления реализацией подпрограммы</w:t>
      </w:r>
    </w:p>
    <w:p w:rsidR="000F3F2C" w:rsidRPr="000F3F2C" w:rsidRDefault="000F3F2C" w:rsidP="000F3F2C">
      <w:pPr>
        <w:widowControl w:val="0"/>
        <w:autoSpaceDE w:val="0"/>
        <w:autoSpaceDN w:val="0"/>
        <w:adjustRightInd w:val="0"/>
        <w:spacing w:after="0"/>
        <w:ind w:firstLine="720"/>
        <w:jc w:val="both"/>
        <w:outlineLvl w:val="3"/>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 xml:space="preserve">Администрация Сосновского сельского поселения осуществляет оперативное управление и контроль за ходом реализации подпрограммы, организацию проведения работы по формированию отчетности о ходе реализации подпрограммы и оценки ее эффективности. </w:t>
      </w:r>
    </w:p>
    <w:p w:rsidR="000F3F2C" w:rsidRPr="000F3F2C" w:rsidRDefault="000F3F2C" w:rsidP="000F3F2C">
      <w:pPr>
        <w:widowControl w:val="0"/>
        <w:autoSpaceDE w:val="0"/>
        <w:autoSpaceDN w:val="0"/>
        <w:adjustRightInd w:val="0"/>
        <w:spacing w:after="0"/>
        <w:ind w:firstLine="720"/>
        <w:jc w:val="both"/>
        <w:outlineLvl w:val="3"/>
        <w:rPr>
          <w:rFonts w:ascii="Times New Roman" w:eastAsia="Times New Roman" w:hAnsi="Times New Roman" w:cs="Times New Roman"/>
          <w:sz w:val="28"/>
          <w:szCs w:val="28"/>
        </w:rPr>
      </w:pPr>
      <w:r w:rsidRPr="000F3F2C">
        <w:rPr>
          <w:rFonts w:ascii="Times New Roman" w:eastAsia="Times New Roman" w:hAnsi="Times New Roman" w:cs="Times New Roman"/>
          <w:sz w:val="28"/>
          <w:szCs w:val="28"/>
        </w:rPr>
        <w:t>По итогам отчетного финансового года исполнитель-координатор формирует отчет о реализации подпрограммы за отчетный финансовый год и в целом за истекший период ее реализации (далее – отчет) в соответствии с приложением № 6 к Порядку принятия решений о разработке муниципальных программ Сосновского сельского поселения Таврического муниципального района Омской области, их формирования и реализации, утвержденному постановлением Администрации Сосновского сельского поселения Таврического муниципального района Омской области от 10 октября 2013 года № 105 (далее – Порядок), и на основании отчета проводит оценку эффективности реализации подпрограммы в соответствии с приложением № 7 к Порядку.</w:t>
      </w:r>
    </w:p>
    <w:p w:rsidR="000F3F2C" w:rsidRPr="000F3F2C" w:rsidRDefault="000F3F2C" w:rsidP="000F3F2C">
      <w:pPr>
        <w:spacing w:after="0"/>
        <w:jc w:val="right"/>
        <w:rPr>
          <w:rFonts w:ascii="Times New Roman" w:hAnsi="Times New Roman" w:cs="Times New Roman"/>
          <w:sz w:val="28"/>
          <w:szCs w:val="28"/>
        </w:rPr>
      </w:pPr>
      <w:r w:rsidRPr="000F3F2C">
        <w:rPr>
          <w:sz w:val="28"/>
          <w:szCs w:val="28"/>
        </w:rPr>
        <w:br w:type="page"/>
      </w:r>
      <w:r w:rsidRPr="000F3F2C">
        <w:rPr>
          <w:rFonts w:ascii="Times New Roman" w:hAnsi="Times New Roman" w:cs="Times New Roman"/>
          <w:sz w:val="28"/>
          <w:szCs w:val="28"/>
        </w:rPr>
        <w:t>Приложение № 1</w:t>
      </w:r>
    </w:p>
    <w:p w:rsidR="000F3F2C" w:rsidRPr="000F3F2C" w:rsidRDefault="000F3F2C" w:rsidP="000F3F2C">
      <w:pPr>
        <w:spacing w:after="0"/>
        <w:jc w:val="right"/>
        <w:rPr>
          <w:rFonts w:ascii="Times New Roman" w:hAnsi="Times New Roman" w:cs="Times New Roman"/>
          <w:sz w:val="28"/>
          <w:szCs w:val="28"/>
        </w:rPr>
      </w:pPr>
      <w:r w:rsidRPr="000F3F2C">
        <w:rPr>
          <w:rFonts w:ascii="Times New Roman" w:hAnsi="Times New Roman" w:cs="Times New Roman"/>
          <w:sz w:val="28"/>
          <w:szCs w:val="28"/>
        </w:rPr>
        <w:t>Благоустройство общественных территорий</w:t>
      </w:r>
    </w:p>
    <w:p w:rsidR="000F3F2C" w:rsidRPr="000F3F2C" w:rsidRDefault="000F3F2C" w:rsidP="000F3F2C">
      <w:pPr>
        <w:spacing w:after="0"/>
        <w:jc w:val="right"/>
        <w:rPr>
          <w:rFonts w:ascii="Times New Roman" w:hAnsi="Times New Roman" w:cs="Times New Roman"/>
          <w:sz w:val="28"/>
          <w:szCs w:val="28"/>
        </w:rPr>
      </w:pPr>
      <w:r w:rsidRPr="000F3F2C">
        <w:rPr>
          <w:rFonts w:ascii="Times New Roman" w:hAnsi="Times New Roman" w:cs="Times New Roman"/>
          <w:sz w:val="28"/>
          <w:szCs w:val="28"/>
        </w:rPr>
        <w:t xml:space="preserve"> Сосновского сельского поселения </w:t>
      </w:r>
    </w:p>
    <w:p w:rsidR="000F3F2C" w:rsidRPr="000F3F2C" w:rsidRDefault="000F3F2C" w:rsidP="000F3F2C">
      <w:pPr>
        <w:spacing w:after="0"/>
        <w:jc w:val="right"/>
        <w:rPr>
          <w:rFonts w:ascii="Times New Roman" w:hAnsi="Times New Roman" w:cs="Times New Roman"/>
          <w:sz w:val="28"/>
          <w:szCs w:val="28"/>
        </w:rPr>
      </w:pPr>
      <w:r w:rsidRPr="000F3F2C">
        <w:rPr>
          <w:rFonts w:ascii="Times New Roman" w:hAnsi="Times New Roman" w:cs="Times New Roman"/>
          <w:sz w:val="28"/>
          <w:szCs w:val="28"/>
        </w:rPr>
        <w:t xml:space="preserve">Таврического муниципального района Омкой области </w:t>
      </w:r>
    </w:p>
    <w:p w:rsidR="000F3F2C" w:rsidRPr="000F3F2C" w:rsidRDefault="000F3F2C" w:rsidP="000F3F2C">
      <w:pPr>
        <w:spacing w:after="0"/>
        <w:jc w:val="right"/>
        <w:rPr>
          <w:rFonts w:ascii="Times New Roman" w:hAnsi="Times New Roman" w:cs="Times New Roman"/>
          <w:sz w:val="28"/>
          <w:szCs w:val="28"/>
          <w:highlight w:val="yellow"/>
        </w:rPr>
      </w:pPr>
    </w:p>
    <w:p w:rsidR="000F3F2C" w:rsidRPr="000F3F2C" w:rsidRDefault="000F3F2C" w:rsidP="000F3F2C">
      <w:pPr>
        <w:spacing w:after="0"/>
        <w:jc w:val="center"/>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cs="Times New Roman"/>
          <w:sz w:val="28"/>
          <w:szCs w:val="28"/>
        </w:rPr>
      </w:pPr>
      <w:r w:rsidRPr="000F3F2C">
        <w:rPr>
          <w:rFonts w:ascii="Times New Roman" w:hAnsi="Times New Roman" w:cs="Times New Roman"/>
          <w:sz w:val="28"/>
          <w:szCs w:val="28"/>
        </w:rPr>
        <w:t xml:space="preserve">Адресный перечень очередности включения общественных территорий, нуждающихся в благоустройстве (с учетом их физического состояния) и подлежащих благоустройству в период 2018 – </w:t>
      </w:r>
      <w:r w:rsidR="000D5A7C">
        <w:rPr>
          <w:rFonts w:ascii="Times New Roman" w:hAnsi="Times New Roman" w:cs="Times New Roman"/>
          <w:sz w:val="28"/>
          <w:szCs w:val="28"/>
        </w:rPr>
        <w:t>2027</w:t>
      </w:r>
      <w:r w:rsidRPr="000F3F2C">
        <w:rPr>
          <w:rFonts w:ascii="Times New Roman" w:hAnsi="Times New Roman" w:cs="Times New Roman"/>
          <w:sz w:val="28"/>
          <w:szCs w:val="28"/>
        </w:rPr>
        <w:t xml:space="preserve"> годов</w:t>
      </w:r>
      <w:r w:rsidRPr="000F3F2C">
        <w:rPr>
          <w:rFonts w:ascii="Times New Roman" w:hAnsi="Times New Roman" w:cs="Times New Roman"/>
          <w:sz w:val="28"/>
          <w:vertAlign w:val="superscript"/>
        </w:rPr>
        <w:footnoteReference w:id="5"/>
      </w:r>
    </w:p>
    <w:p w:rsidR="000F3F2C" w:rsidRPr="000F3F2C" w:rsidRDefault="000F3F2C" w:rsidP="000F3F2C">
      <w:pPr>
        <w:spacing w:after="0"/>
        <w:jc w:val="center"/>
        <w:rPr>
          <w:rFonts w:ascii="Times New Roman" w:hAnsi="Times New Roman" w:cs="Times New Roman"/>
          <w:sz w:val="28"/>
          <w:szCs w:val="28"/>
        </w:rPr>
      </w:pPr>
    </w:p>
    <w:p w:rsidR="000F3F2C" w:rsidRPr="000F3F2C" w:rsidRDefault="000F3F2C" w:rsidP="000F3F2C">
      <w:pPr>
        <w:spacing w:after="0"/>
        <w:jc w:val="center"/>
        <w:rPr>
          <w:rFonts w:ascii="Times New Roman" w:hAnsi="Times New Roman" w:cs="Times New Roman"/>
          <w:sz w:val="28"/>
          <w:szCs w:val="28"/>
        </w:rPr>
      </w:pPr>
    </w:p>
    <w:tbl>
      <w:tblPr>
        <w:tblStyle w:val="ab"/>
        <w:tblW w:w="0" w:type="auto"/>
        <w:tblLook w:val="04A0"/>
      </w:tblPr>
      <w:tblGrid>
        <w:gridCol w:w="675"/>
        <w:gridCol w:w="8896"/>
      </w:tblGrid>
      <w:tr w:rsidR="000F3F2C" w:rsidRPr="000F3F2C" w:rsidTr="000D5A7C">
        <w:tc>
          <w:tcPr>
            <w:tcW w:w="675" w:type="dxa"/>
          </w:tcPr>
          <w:p w:rsidR="000F3F2C" w:rsidRPr="000F3F2C" w:rsidRDefault="000F3F2C" w:rsidP="000F3F2C">
            <w:pPr>
              <w:jc w:val="center"/>
              <w:rPr>
                <w:rFonts w:ascii="Times New Roman" w:hAnsi="Times New Roman" w:cs="Times New Roman"/>
                <w:sz w:val="28"/>
                <w:szCs w:val="28"/>
              </w:rPr>
            </w:pPr>
            <w:r w:rsidRPr="000F3F2C">
              <w:rPr>
                <w:rFonts w:ascii="Times New Roman" w:hAnsi="Times New Roman" w:cs="Times New Roman"/>
                <w:sz w:val="28"/>
                <w:szCs w:val="28"/>
              </w:rPr>
              <w:t>1</w:t>
            </w:r>
          </w:p>
        </w:tc>
        <w:tc>
          <w:tcPr>
            <w:tcW w:w="8896" w:type="dxa"/>
          </w:tcPr>
          <w:p w:rsidR="000F3F2C" w:rsidRPr="000F3F2C" w:rsidRDefault="000F3F2C" w:rsidP="000F3F2C">
            <w:pPr>
              <w:jc w:val="center"/>
              <w:rPr>
                <w:rFonts w:ascii="Times New Roman" w:hAnsi="Times New Roman" w:cs="Times New Roman"/>
                <w:sz w:val="28"/>
                <w:szCs w:val="28"/>
              </w:rPr>
            </w:pPr>
            <w:r w:rsidRPr="000F3F2C">
              <w:rPr>
                <w:rFonts w:ascii="Times New Roman" w:eastAsia="Calibri" w:hAnsi="Times New Roman" w:cs="Times New Roman"/>
                <w:sz w:val="28"/>
                <w:szCs w:val="28"/>
              </w:rPr>
              <w:t>Ремонт и содержание автомобильной дороги общего пользования местного значения по ул. Октябрьская</w:t>
            </w:r>
            <w:r w:rsidRPr="000F3F2C">
              <w:rPr>
                <w:rFonts w:ascii="Times New Roman" w:hAnsi="Times New Roman" w:cs="Times New Roman"/>
                <w:sz w:val="28"/>
                <w:szCs w:val="28"/>
              </w:rPr>
              <w:t xml:space="preserve"> в с. Сосновское Таврического МР Омской области</w:t>
            </w:r>
          </w:p>
        </w:tc>
      </w:tr>
      <w:tr w:rsidR="000F3F2C" w:rsidRPr="000F3F2C" w:rsidTr="000D5A7C">
        <w:tc>
          <w:tcPr>
            <w:tcW w:w="675" w:type="dxa"/>
          </w:tcPr>
          <w:p w:rsidR="000F3F2C" w:rsidRPr="000F3F2C" w:rsidRDefault="000F3F2C" w:rsidP="000F3F2C">
            <w:pPr>
              <w:jc w:val="center"/>
              <w:rPr>
                <w:rFonts w:ascii="Times New Roman" w:hAnsi="Times New Roman" w:cs="Times New Roman"/>
                <w:sz w:val="28"/>
                <w:szCs w:val="28"/>
              </w:rPr>
            </w:pPr>
            <w:r w:rsidRPr="000F3F2C">
              <w:rPr>
                <w:rFonts w:ascii="Times New Roman" w:hAnsi="Times New Roman" w:cs="Times New Roman"/>
                <w:sz w:val="28"/>
                <w:szCs w:val="28"/>
              </w:rPr>
              <w:t>2</w:t>
            </w:r>
          </w:p>
        </w:tc>
        <w:tc>
          <w:tcPr>
            <w:tcW w:w="8896" w:type="dxa"/>
          </w:tcPr>
          <w:p w:rsidR="000F3F2C" w:rsidRPr="000F3F2C" w:rsidRDefault="000F3F2C" w:rsidP="000F3F2C">
            <w:pPr>
              <w:jc w:val="center"/>
              <w:rPr>
                <w:rFonts w:ascii="Times New Roman" w:hAnsi="Times New Roman" w:cs="Times New Roman"/>
                <w:sz w:val="28"/>
                <w:szCs w:val="28"/>
              </w:rPr>
            </w:pPr>
            <w:r w:rsidRPr="000F3F2C">
              <w:rPr>
                <w:rFonts w:ascii="Times New Roman" w:eastAsia="Calibri" w:hAnsi="Times New Roman" w:cs="Times New Roman"/>
                <w:sz w:val="28"/>
                <w:szCs w:val="28"/>
              </w:rPr>
              <w:t>Ремонт и содержание автомобильной дороги общего пользования местного значения по ул. Советская (от поворотадома по ул. Советская д. 5А до поворота на ул. 30 лет Октября) в с. Сосновское Таврического МР Омской области</w:t>
            </w:r>
          </w:p>
        </w:tc>
      </w:tr>
      <w:tr w:rsidR="000F3F2C" w:rsidRPr="000F3F2C" w:rsidTr="000D5A7C">
        <w:tc>
          <w:tcPr>
            <w:tcW w:w="675" w:type="dxa"/>
          </w:tcPr>
          <w:p w:rsidR="000F3F2C" w:rsidRPr="000F3F2C" w:rsidRDefault="000F3F2C" w:rsidP="000F3F2C">
            <w:pPr>
              <w:jc w:val="center"/>
              <w:rPr>
                <w:rFonts w:ascii="Times New Roman" w:hAnsi="Times New Roman" w:cs="Times New Roman"/>
                <w:sz w:val="28"/>
                <w:szCs w:val="28"/>
              </w:rPr>
            </w:pPr>
            <w:r w:rsidRPr="000F3F2C">
              <w:rPr>
                <w:rFonts w:ascii="Times New Roman" w:hAnsi="Times New Roman" w:cs="Times New Roman"/>
                <w:sz w:val="28"/>
                <w:szCs w:val="28"/>
              </w:rPr>
              <w:t>3</w:t>
            </w:r>
          </w:p>
        </w:tc>
        <w:tc>
          <w:tcPr>
            <w:tcW w:w="8896" w:type="dxa"/>
          </w:tcPr>
          <w:p w:rsidR="000F3F2C" w:rsidRPr="000F3F2C" w:rsidRDefault="000F3F2C" w:rsidP="000F3F2C">
            <w:pPr>
              <w:jc w:val="center"/>
              <w:rPr>
                <w:rFonts w:ascii="Times New Roman" w:hAnsi="Times New Roman" w:cs="Times New Roman"/>
                <w:sz w:val="28"/>
                <w:szCs w:val="28"/>
              </w:rPr>
            </w:pPr>
            <w:r w:rsidRPr="000F3F2C">
              <w:rPr>
                <w:rFonts w:ascii="Times New Roman" w:hAnsi="Times New Roman" w:cs="Times New Roman"/>
                <w:sz w:val="28"/>
                <w:szCs w:val="28"/>
              </w:rPr>
              <w:t>Автомобильная дорога от дома № 15 по ул. Жукова до поворота на ул. Чапаева (устройство асфальтобетонного покрытия проезжей части автомобильной дороги)</w:t>
            </w:r>
          </w:p>
        </w:tc>
      </w:tr>
      <w:tr w:rsidR="000F3F2C" w:rsidRPr="000F3F2C" w:rsidTr="000D5A7C">
        <w:tc>
          <w:tcPr>
            <w:tcW w:w="675" w:type="dxa"/>
          </w:tcPr>
          <w:p w:rsidR="000F3F2C" w:rsidRPr="000F3F2C" w:rsidRDefault="000F3F2C" w:rsidP="000F3F2C">
            <w:pPr>
              <w:jc w:val="center"/>
              <w:rPr>
                <w:rFonts w:ascii="Times New Roman" w:hAnsi="Times New Roman" w:cs="Times New Roman"/>
                <w:sz w:val="28"/>
                <w:szCs w:val="28"/>
              </w:rPr>
            </w:pPr>
            <w:r w:rsidRPr="000F3F2C">
              <w:rPr>
                <w:rFonts w:ascii="Times New Roman" w:hAnsi="Times New Roman" w:cs="Times New Roman"/>
                <w:sz w:val="28"/>
                <w:szCs w:val="28"/>
              </w:rPr>
              <w:t>4</w:t>
            </w:r>
          </w:p>
        </w:tc>
        <w:tc>
          <w:tcPr>
            <w:tcW w:w="8896" w:type="dxa"/>
          </w:tcPr>
          <w:p w:rsidR="000F3F2C" w:rsidRPr="000F3F2C" w:rsidRDefault="000F3F2C" w:rsidP="000F3F2C">
            <w:pPr>
              <w:tabs>
                <w:tab w:val="left" w:pos="825"/>
              </w:tabs>
              <w:rPr>
                <w:rFonts w:ascii="Times New Roman" w:hAnsi="Times New Roman" w:cs="Times New Roman"/>
                <w:sz w:val="28"/>
                <w:szCs w:val="28"/>
              </w:rPr>
            </w:pPr>
            <w:r w:rsidRPr="000F3F2C">
              <w:rPr>
                <w:rFonts w:ascii="Times New Roman" w:hAnsi="Times New Roman" w:cs="Times New Roman"/>
                <w:sz w:val="28"/>
                <w:szCs w:val="28"/>
              </w:rPr>
              <w:t>Ремонт и содержание автомобильных дорог общего пользования местного значения в с. Сосновском СП</w:t>
            </w:r>
          </w:p>
        </w:tc>
      </w:tr>
      <w:tr w:rsidR="000F3F2C" w:rsidRPr="000F3F2C" w:rsidTr="000D5A7C">
        <w:tc>
          <w:tcPr>
            <w:tcW w:w="675" w:type="dxa"/>
          </w:tcPr>
          <w:p w:rsidR="000F3F2C" w:rsidRPr="000F3F2C" w:rsidRDefault="000F3F2C" w:rsidP="000F3F2C">
            <w:pPr>
              <w:jc w:val="center"/>
              <w:rPr>
                <w:rFonts w:ascii="Times New Roman" w:hAnsi="Times New Roman" w:cs="Times New Roman"/>
                <w:sz w:val="28"/>
                <w:szCs w:val="28"/>
              </w:rPr>
            </w:pPr>
            <w:r w:rsidRPr="000F3F2C">
              <w:rPr>
                <w:rFonts w:ascii="Times New Roman" w:hAnsi="Times New Roman" w:cs="Times New Roman"/>
                <w:sz w:val="28"/>
                <w:szCs w:val="28"/>
              </w:rPr>
              <w:t>5</w:t>
            </w:r>
          </w:p>
        </w:tc>
        <w:tc>
          <w:tcPr>
            <w:tcW w:w="8896" w:type="dxa"/>
          </w:tcPr>
          <w:p w:rsidR="000F3F2C" w:rsidRPr="000F3F2C" w:rsidRDefault="000F3F2C" w:rsidP="000F3F2C">
            <w:pPr>
              <w:jc w:val="center"/>
              <w:rPr>
                <w:rFonts w:ascii="Times New Roman" w:hAnsi="Times New Roman" w:cs="Times New Roman"/>
                <w:sz w:val="28"/>
                <w:szCs w:val="28"/>
              </w:rPr>
            </w:pPr>
            <w:r w:rsidRPr="000F3F2C">
              <w:rPr>
                <w:rFonts w:ascii="Times New Roman" w:hAnsi="Times New Roman" w:cs="Times New Roman"/>
                <w:sz w:val="28"/>
                <w:szCs w:val="28"/>
              </w:rPr>
              <w:t>Строительство сортивной площадки напротив дома по адресу: с. Сосновское, ул. 50 лет Октября д. 17 (установка покрытия, турников, скамеек, урн, клумб)</w:t>
            </w:r>
          </w:p>
        </w:tc>
      </w:tr>
    </w:tbl>
    <w:p w:rsidR="000F3F2C" w:rsidRPr="000F3F2C" w:rsidRDefault="000F3F2C" w:rsidP="000F3F2C">
      <w:pPr>
        <w:spacing w:after="0"/>
        <w:jc w:val="center"/>
      </w:pPr>
    </w:p>
    <w:p w:rsidR="000F3F2C" w:rsidRPr="000F3F2C" w:rsidRDefault="000F3F2C" w:rsidP="000F3F2C">
      <w:pPr>
        <w:spacing w:after="0"/>
        <w:jc w:val="center"/>
        <w:rPr>
          <w:rFonts w:ascii="Times New Roman" w:hAnsi="Times New Roman" w:cs="Times New Roman"/>
          <w:sz w:val="28"/>
          <w:szCs w:val="28"/>
        </w:rPr>
      </w:pPr>
      <w:r w:rsidRPr="000F3F2C">
        <w:rPr>
          <w:rFonts w:ascii="Times New Roman" w:hAnsi="Times New Roman" w:cs="Times New Roman"/>
          <w:sz w:val="28"/>
          <w:szCs w:val="28"/>
        </w:rPr>
        <w:br w:type="page"/>
      </w:r>
    </w:p>
    <w:p w:rsidR="000F3F2C" w:rsidRPr="000F3F2C" w:rsidRDefault="000F3F2C" w:rsidP="000F3F2C">
      <w:pPr>
        <w:autoSpaceDE w:val="0"/>
        <w:autoSpaceDN w:val="0"/>
        <w:adjustRightInd w:val="0"/>
        <w:spacing w:after="0"/>
        <w:ind w:firstLine="709"/>
        <w:rPr>
          <w:rFonts w:ascii="Times New Roman" w:hAnsi="Times New Roman" w:cs="Times New Roman"/>
          <w:color w:val="000000"/>
          <w:sz w:val="28"/>
          <w:szCs w:val="28"/>
        </w:rPr>
        <w:sectPr w:rsidR="000F3F2C" w:rsidRPr="000F3F2C" w:rsidSect="000D5A7C">
          <w:pgSz w:w="11906" w:h="16838"/>
          <w:pgMar w:top="993" w:right="850" w:bottom="1134" w:left="1276" w:header="708" w:footer="708" w:gutter="0"/>
          <w:cols w:space="708"/>
          <w:docGrid w:linePitch="360"/>
        </w:sectPr>
      </w:pPr>
    </w:p>
    <w:p w:rsidR="000F3F2C" w:rsidRPr="000F3F2C" w:rsidRDefault="006D2630" w:rsidP="000F3F2C">
      <w:pPr>
        <w:autoSpaceDE w:val="0"/>
        <w:autoSpaceDN w:val="0"/>
        <w:adjustRightInd w:val="0"/>
        <w:spacing w:after="0"/>
        <w:ind w:firstLine="709"/>
        <w:jc w:val="both"/>
        <w:rPr>
          <w:rFonts w:ascii="Times New Roman" w:hAnsi="Times New Roman" w:cs="Times New Roman"/>
          <w:color w:val="000000"/>
          <w:sz w:val="28"/>
          <w:szCs w:val="28"/>
        </w:rPr>
      </w:pPr>
      <w:r>
        <w:rPr>
          <w:rFonts w:ascii="Times New Roman" w:hAnsi="Times New Roman" w:cs="Times New Roman"/>
          <w:noProof/>
          <w:color w:val="000000"/>
          <w:sz w:val="28"/>
          <w:szCs w:val="28"/>
        </w:rPr>
        <w:pict>
          <v:shape id="_x0000_s1074" type="#_x0000_t202" style="position:absolute;left:0;text-align:left;margin-left:480.95pt;margin-top:5.25pt;width:273.85pt;height:111.65pt;z-index:251683840;mso-width-relative:margin;mso-height-relative:margin" stroked="f">
            <v:textbox style="mso-next-textbox:#_x0000_s1074">
              <w:txbxContent>
                <w:p w:rsidR="000D5A7C" w:rsidRPr="00A67F57" w:rsidRDefault="000D5A7C" w:rsidP="000F3F2C">
                  <w:pPr>
                    <w:jc w:val="both"/>
                    <w:rPr>
                      <w:rFonts w:ascii="Times New Roman" w:hAnsi="Times New Roman" w:cs="Times New Roman"/>
                    </w:rPr>
                  </w:pPr>
                  <w:r w:rsidRPr="00A67F57">
                    <w:rPr>
                      <w:rFonts w:ascii="Times New Roman" w:hAnsi="Times New Roman" w:cs="Times New Roman"/>
                      <w:sz w:val="24"/>
                      <w:szCs w:val="24"/>
                    </w:rPr>
                    <w:t xml:space="preserve">Приложение № </w:t>
                  </w:r>
                  <w:r>
                    <w:rPr>
                      <w:rFonts w:ascii="Times New Roman" w:hAnsi="Times New Roman" w:cs="Times New Roman"/>
                      <w:sz w:val="24"/>
                      <w:szCs w:val="24"/>
                    </w:rPr>
                    <w:t>4</w:t>
                  </w:r>
                  <w:r w:rsidRPr="00A67F57">
                    <w:rPr>
                      <w:rFonts w:ascii="Times New Roman" w:hAnsi="Times New Roman" w:cs="Times New Roman"/>
                      <w:sz w:val="28"/>
                      <w:szCs w:val="28"/>
                    </w:rPr>
                    <w:t xml:space="preserve"> </w:t>
                  </w:r>
                  <w:r w:rsidRPr="00B91F70">
                    <w:rPr>
                      <w:rFonts w:ascii="Times New Roman" w:hAnsi="Times New Roman" w:cs="Times New Roman"/>
                    </w:rPr>
                    <w:t xml:space="preserve">к </w:t>
                  </w:r>
                  <w:r w:rsidRPr="00A67F57">
                    <w:rPr>
                      <w:rFonts w:ascii="Times New Roman" w:hAnsi="Times New Roman" w:cs="Times New Roman"/>
                    </w:rPr>
                    <w:t>Муниципальной Программе Сосновского сельского поселения Таврического муниципального района Омской области «Формирование комфортной</w:t>
                  </w:r>
                  <w:r>
                    <w:rPr>
                      <w:rFonts w:ascii="Times New Roman" w:hAnsi="Times New Roman" w:cs="Times New Roman"/>
                    </w:rPr>
                    <w:t xml:space="preserve"> </w:t>
                  </w:r>
                  <w:r w:rsidRPr="00A67F57">
                    <w:rPr>
                      <w:rFonts w:ascii="Times New Roman" w:hAnsi="Times New Roman" w:cs="Times New Roman"/>
                    </w:rPr>
                    <w:t>городской среды</w:t>
                  </w:r>
                  <w:r w:rsidRPr="00203A0A">
                    <w:t xml:space="preserve"> </w:t>
                  </w:r>
                  <w:r w:rsidRPr="00203A0A">
                    <w:rPr>
                      <w:rFonts w:ascii="Times New Roman" w:hAnsi="Times New Roman" w:cs="Times New Roman"/>
                    </w:rPr>
                    <w:t>на территории Сосновского сельского поселения Таврического муниципального района Омской области на 2018-</w:t>
                  </w:r>
                  <w:r>
                    <w:rPr>
                      <w:rFonts w:ascii="Times New Roman" w:hAnsi="Times New Roman" w:cs="Times New Roman"/>
                    </w:rPr>
                    <w:t>2027</w:t>
                  </w:r>
                  <w:r w:rsidRPr="00203A0A">
                    <w:rPr>
                      <w:rFonts w:ascii="Times New Roman" w:hAnsi="Times New Roman" w:cs="Times New Roman"/>
                    </w:rPr>
                    <w:t xml:space="preserve"> гг.</w:t>
                  </w:r>
                  <w:r>
                    <w:rPr>
                      <w:rFonts w:ascii="Times New Roman" w:hAnsi="Times New Roman" w:cs="Times New Roman"/>
                    </w:rPr>
                    <w:t xml:space="preserve"> </w:t>
                  </w:r>
                  <w:r w:rsidRPr="00A67F57">
                    <w:rPr>
                      <w:rFonts w:ascii="Times New Roman" w:hAnsi="Times New Roman" w:cs="Times New Roman"/>
                    </w:rPr>
                    <w:t>»</w:t>
                  </w:r>
                </w:p>
                <w:p w:rsidR="000D5A7C" w:rsidRPr="002D65D4" w:rsidRDefault="000D5A7C" w:rsidP="000F3F2C">
                  <w:pPr>
                    <w:spacing w:after="0"/>
                    <w:rPr>
                      <w:rFonts w:ascii="Times New Roman" w:hAnsi="Times New Roman" w:cs="Times New Roman"/>
                      <w:sz w:val="24"/>
                      <w:szCs w:val="24"/>
                    </w:rPr>
                  </w:pPr>
                  <w:r w:rsidRPr="00A67F57">
                    <w:rPr>
                      <w:rFonts w:ascii="Times New Roman" w:hAnsi="Times New Roman" w:cs="Times New Roman"/>
                      <w:sz w:val="24"/>
                      <w:szCs w:val="24"/>
                    </w:rPr>
                    <w:t>«Формирование комфортной городской среды»</w:t>
                  </w:r>
                </w:p>
              </w:txbxContent>
            </v:textbox>
          </v:shape>
        </w:pic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pPr>
        <w:autoSpaceDE w:val="0"/>
        <w:autoSpaceDN w:val="0"/>
        <w:adjustRightInd w:val="0"/>
        <w:spacing w:after="0"/>
        <w:ind w:firstLine="709"/>
        <w:jc w:val="center"/>
        <w:rPr>
          <w:rFonts w:ascii="Times New Roman" w:hAnsi="Times New Roman" w:cs="Times New Roman"/>
          <w:color w:val="000000"/>
          <w:sz w:val="24"/>
          <w:szCs w:val="24"/>
        </w:rPr>
      </w:pPr>
    </w:p>
    <w:p w:rsidR="000F3F2C" w:rsidRPr="000F3F2C" w:rsidRDefault="000F3F2C" w:rsidP="000F3F2C">
      <w:pPr>
        <w:autoSpaceDE w:val="0"/>
        <w:autoSpaceDN w:val="0"/>
        <w:adjustRightInd w:val="0"/>
        <w:spacing w:after="0"/>
        <w:ind w:firstLine="709"/>
        <w:jc w:val="center"/>
        <w:rPr>
          <w:rFonts w:ascii="Times New Roman" w:hAnsi="Times New Roman" w:cs="Times New Roman"/>
          <w:color w:val="000000"/>
          <w:sz w:val="24"/>
          <w:szCs w:val="24"/>
        </w:rPr>
      </w:pPr>
      <w:r w:rsidRPr="000F3F2C">
        <w:rPr>
          <w:rFonts w:ascii="Times New Roman" w:hAnsi="Times New Roman" w:cs="Times New Roman"/>
          <w:color w:val="000000"/>
          <w:sz w:val="24"/>
          <w:szCs w:val="24"/>
        </w:rPr>
        <w:t>Структура муниципальной программы Сосновского сельского поселения Таврического муниципального района Омской области «Формирование современной городской среды на территории Сосновского сельского поселения Таврического муниципального района Омской области на 2018-</w:t>
      </w:r>
      <w:r w:rsidR="000D5A7C">
        <w:rPr>
          <w:rFonts w:ascii="Times New Roman" w:hAnsi="Times New Roman" w:cs="Times New Roman"/>
          <w:color w:val="000000"/>
          <w:sz w:val="24"/>
          <w:szCs w:val="24"/>
        </w:rPr>
        <w:t>2027</w:t>
      </w:r>
      <w:r w:rsidRPr="000F3F2C">
        <w:rPr>
          <w:rFonts w:ascii="Times New Roman" w:hAnsi="Times New Roman" w:cs="Times New Roman"/>
          <w:color w:val="000000"/>
          <w:sz w:val="24"/>
          <w:szCs w:val="24"/>
        </w:rPr>
        <w:t xml:space="preserve"> гг.»</w:t>
      </w:r>
    </w:p>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sectPr w:rsidR="000F3F2C" w:rsidRPr="000F3F2C" w:rsidSect="000D5A7C">
          <w:pgSz w:w="16838" w:h="11906" w:orient="landscape"/>
          <w:pgMar w:top="720" w:right="720" w:bottom="720" w:left="720" w:header="708" w:footer="708" w:gutter="0"/>
          <w:cols w:space="708"/>
          <w:docGrid w:linePitch="360"/>
        </w:sectPr>
      </w:pPr>
    </w:p>
    <w:tbl>
      <w:tblPr>
        <w:tblW w:w="9719" w:type="dxa"/>
        <w:tblInd w:w="93" w:type="dxa"/>
        <w:tblLook w:val="04A0"/>
      </w:tblPr>
      <w:tblGrid>
        <w:gridCol w:w="464"/>
        <w:gridCol w:w="1163"/>
        <w:gridCol w:w="428"/>
        <w:gridCol w:w="427"/>
        <w:gridCol w:w="1019"/>
        <w:gridCol w:w="935"/>
        <w:gridCol w:w="494"/>
        <w:gridCol w:w="494"/>
        <w:gridCol w:w="418"/>
        <w:gridCol w:w="494"/>
        <w:gridCol w:w="418"/>
        <w:gridCol w:w="418"/>
        <w:gridCol w:w="525"/>
        <w:gridCol w:w="418"/>
        <w:gridCol w:w="418"/>
        <w:gridCol w:w="418"/>
        <w:gridCol w:w="418"/>
        <w:gridCol w:w="892"/>
        <w:gridCol w:w="590"/>
        <w:gridCol w:w="465"/>
        <w:gridCol w:w="443"/>
        <w:gridCol w:w="418"/>
        <w:gridCol w:w="418"/>
        <w:gridCol w:w="418"/>
        <w:gridCol w:w="418"/>
        <w:gridCol w:w="418"/>
        <w:gridCol w:w="418"/>
        <w:gridCol w:w="418"/>
        <w:gridCol w:w="418"/>
        <w:gridCol w:w="418"/>
      </w:tblGrid>
      <w:tr w:rsidR="00727CB5" w:rsidRPr="00727CB5" w:rsidTr="00727CB5">
        <w:trPr>
          <w:trHeight w:val="240"/>
        </w:trPr>
        <w:tc>
          <w:tcPr>
            <w:tcW w:w="2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п/п</w:t>
            </w:r>
          </w:p>
        </w:tc>
        <w:tc>
          <w:tcPr>
            <w:tcW w:w="9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Наименование показателя</w:t>
            </w:r>
          </w:p>
        </w:tc>
        <w:tc>
          <w:tcPr>
            <w:tcW w:w="519" w:type="dxa"/>
            <w:gridSpan w:val="2"/>
            <w:tcBorders>
              <w:top w:val="single" w:sz="4" w:space="0" w:color="auto"/>
              <w:left w:val="nil"/>
              <w:bottom w:val="single" w:sz="4" w:space="0" w:color="auto"/>
              <w:right w:val="single" w:sz="4" w:space="0" w:color="000000"/>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Срок реализации</w:t>
            </w:r>
          </w:p>
        </w:tc>
        <w:tc>
          <w:tcPr>
            <w:tcW w:w="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Соисполнитель, исполнитель основного мероприятия, исполнитель ведомственной целевой программы, исполнитель мероприятия </w:t>
            </w:r>
          </w:p>
        </w:tc>
        <w:tc>
          <w:tcPr>
            <w:tcW w:w="3510" w:type="dxa"/>
            <w:gridSpan w:val="12"/>
            <w:tcBorders>
              <w:top w:val="single" w:sz="4" w:space="0" w:color="auto"/>
              <w:left w:val="nil"/>
              <w:bottom w:val="single" w:sz="4" w:space="0" w:color="auto"/>
              <w:right w:val="nil"/>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Финансовое обеспечение</w:t>
            </w:r>
          </w:p>
        </w:tc>
        <w:tc>
          <w:tcPr>
            <w:tcW w:w="2486" w:type="dxa"/>
            <w:gridSpan w:val="8"/>
            <w:tcBorders>
              <w:top w:val="single" w:sz="4" w:space="0" w:color="auto"/>
              <w:left w:val="single" w:sz="4" w:space="0" w:color="auto"/>
              <w:bottom w:val="single" w:sz="4" w:space="0" w:color="auto"/>
              <w:right w:val="nil"/>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Целевые индикаторы реализации мероприятия (группы мероприятий) муниципальной программы </w:t>
            </w: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с (год)</w:t>
            </w:r>
          </w:p>
        </w:tc>
        <w:tc>
          <w:tcPr>
            <w:tcW w:w="253"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по (год)</w:t>
            </w: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Источник</w:t>
            </w:r>
          </w:p>
        </w:tc>
        <w:tc>
          <w:tcPr>
            <w:tcW w:w="2787" w:type="dxa"/>
            <w:gridSpan w:val="11"/>
            <w:tcBorders>
              <w:top w:val="single" w:sz="4" w:space="0" w:color="auto"/>
              <w:left w:val="nil"/>
              <w:bottom w:val="single" w:sz="4" w:space="0" w:color="auto"/>
              <w:right w:val="nil"/>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Объем (тысяч рублей)</w:t>
            </w:r>
          </w:p>
        </w:tc>
        <w:tc>
          <w:tcPr>
            <w:tcW w:w="681"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Наименование</w:t>
            </w:r>
          </w:p>
        </w:tc>
        <w:tc>
          <w:tcPr>
            <w:tcW w:w="390"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Единица измере ния</w:t>
            </w:r>
          </w:p>
        </w:tc>
        <w:tc>
          <w:tcPr>
            <w:tcW w:w="1415" w:type="dxa"/>
            <w:gridSpan w:val="6"/>
            <w:tcBorders>
              <w:top w:val="single" w:sz="4" w:space="0" w:color="auto"/>
              <w:left w:val="nil"/>
              <w:bottom w:val="single" w:sz="4" w:space="0" w:color="auto"/>
              <w:right w:val="nil"/>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Значение</w:t>
            </w: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w:t>
            </w:r>
          </w:p>
        </w:tc>
        <w:tc>
          <w:tcPr>
            <w:tcW w:w="2489" w:type="dxa"/>
            <w:gridSpan w:val="10"/>
            <w:tcBorders>
              <w:top w:val="single" w:sz="4" w:space="0" w:color="auto"/>
              <w:left w:val="nil"/>
              <w:bottom w:val="single" w:sz="4" w:space="0" w:color="auto"/>
              <w:right w:val="nil"/>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 том числе по годам реализации муниципальной программы</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Всего </w:t>
            </w:r>
          </w:p>
        </w:tc>
        <w:tc>
          <w:tcPr>
            <w:tcW w:w="1145" w:type="dxa"/>
            <w:gridSpan w:val="5"/>
            <w:tcBorders>
              <w:top w:val="single" w:sz="4" w:space="0" w:color="auto"/>
              <w:left w:val="nil"/>
              <w:bottom w:val="single" w:sz="4" w:space="0" w:color="auto"/>
              <w:right w:val="nil"/>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 том числе по годам реализации муниципальной программы</w:t>
            </w: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nil"/>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2019</w:t>
            </w:r>
          </w:p>
        </w:tc>
        <w:tc>
          <w:tcPr>
            <w:tcW w:w="297"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2020</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2021</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2022</w:t>
            </w:r>
          </w:p>
        </w:tc>
        <w:tc>
          <w:tcPr>
            <w:tcW w:w="327"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2023</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2025</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2026</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2027</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2019</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2020</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2021</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2022</w:t>
            </w:r>
          </w:p>
        </w:tc>
        <w:tc>
          <w:tcPr>
            <w:tcW w:w="224" w:type="dxa"/>
            <w:tcBorders>
              <w:top w:val="single" w:sz="4" w:space="0" w:color="auto"/>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2023</w:t>
            </w:r>
          </w:p>
        </w:tc>
        <w:tc>
          <w:tcPr>
            <w:tcW w:w="224" w:type="dxa"/>
            <w:tcBorders>
              <w:top w:val="single" w:sz="4" w:space="0" w:color="auto"/>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w:t>
            </w:r>
          </w:p>
        </w:tc>
        <w:tc>
          <w:tcPr>
            <w:tcW w:w="224" w:type="dxa"/>
            <w:tcBorders>
              <w:top w:val="single" w:sz="4" w:space="0" w:color="auto"/>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2025</w:t>
            </w:r>
          </w:p>
        </w:tc>
        <w:tc>
          <w:tcPr>
            <w:tcW w:w="224" w:type="dxa"/>
            <w:tcBorders>
              <w:top w:val="single" w:sz="4" w:space="0" w:color="auto"/>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2026</w:t>
            </w:r>
          </w:p>
        </w:tc>
        <w:tc>
          <w:tcPr>
            <w:tcW w:w="224" w:type="dxa"/>
            <w:tcBorders>
              <w:top w:val="single" w:sz="4" w:space="0" w:color="auto"/>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2027</w:t>
            </w:r>
          </w:p>
        </w:tc>
      </w:tr>
      <w:tr w:rsidR="00727CB5" w:rsidRPr="00727CB5" w:rsidTr="00727CB5">
        <w:trPr>
          <w:trHeight w:val="300"/>
        </w:trPr>
        <w:tc>
          <w:tcPr>
            <w:tcW w:w="294" w:type="dxa"/>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1</w:t>
            </w:r>
          </w:p>
        </w:tc>
        <w:tc>
          <w:tcPr>
            <w:tcW w:w="986"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2</w:t>
            </w:r>
          </w:p>
        </w:tc>
        <w:tc>
          <w:tcPr>
            <w:tcW w:w="266"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w:t>
            </w:r>
          </w:p>
        </w:tc>
        <w:tc>
          <w:tcPr>
            <w:tcW w:w="25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4</w:t>
            </w:r>
          </w:p>
        </w:tc>
        <w:tc>
          <w:tcPr>
            <w:tcW w:w="80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5</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6</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7</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8</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9</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11</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12</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13</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14</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15</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16</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17</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18</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19</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21</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22</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23</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24</w:t>
            </w:r>
          </w:p>
        </w:tc>
      </w:tr>
      <w:tr w:rsidR="00727CB5" w:rsidRPr="00727CB5" w:rsidTr="00727CB5">
        <w:trPr>
          <w:trHeight w:val="285"/>
        </w:trPr>
        <w:tc>
          <w:tcPr>
            <w:tcW w:w="1280" w:type="dxa"/>
            <w:gridSpan w:val="2"/>
            <w:tcBorders>
              <w:top w:val="single" w:sz="4" w:space="0" w:color="auto"/>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b/>
                <w:bCs/>
                <w:color w:val="000000"/>
              </w:rPr>
            </w:pPr>
            <w:r w:rsidRPr="00727CB5">
              <w:rPr>
                <w:rFonts w:ascii="Times New Roman" w:eastAsia="Times New Roman" w:hAnsi="Times New Roman" w:cs="Times New Roman"/>
                <w:b/>
                <w:bCs/>
                <w:color w:val="000000"/>
              </w:rPr>
              <w:t>Цель : Повышение уровня благоустройства населенных пунктов Сосновского сельского поселения Таврического муниципального района Омской области</w:t>
            </w:r>
          </w:p>
        </w:tc>
        <w:tc>
          <w:tcPr>
            <w:tcW w:w="266"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285"/>
        </w:trPr>
        <w:tc>
          <w:tcPr>
            <w:tcW w:w="1280" w:type="dxa"/>
            <w:gridSpan w:val="2"/>
            <w:tcBorders>
              <w:top w:val="single" w:sz="4" w:space="0" w:color="auto"/>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b/>
                <w:bCs/>
                <w:color w:val="000000"/>
              </w:rPr>
            </w:pPr>
            <w:r w:rsidRPr="00727CB5">
              <w:rPr>
                <w:rFonts w:ascii="Times New Roman" w:eastAsia="Times New Roman" w:hAnsi="Times New Roman" w:cs="Times New Roman"/>
                <w:b/>
                <w:bCs/>
                <w:color w:val="000000"/>
              </w:rPr>
              <w:t>Задача 1. "1. Повышение качества и комфорта городской среды, путем реализации мероприятий по благоустройству дворовых территорий многоквартирных домов Сосновского сельского поселения Таврического муниципального района Омской области"</w:t>
            </w:r>
          </w:p>
        </w:tc>
        <w:tc>
          <w:tcPr>
            <w:tcW w:w="266"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300"/>
        </w:trPr>
        <w:tc>
          <w:tcPr>
            <w:tcW w:w="1280" w:type="dxa"/>
            <w:gridSpan w:val="2"/>
            <w:tcBorders>
              <w:top w:val="single" w:sz="4" w:space="0" w:color="auto"/>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Цель подпрограммы 1 "Создание условий для системного повышения качества и комфорта городской среды, путем реализации мероприятий по благоустройству дворовых территорий многоквартирных домов населенных пунктов Сосновского сельского поселения Таврического муниципального района Омской области "</w:t>
            </w:r>
          </w:p>
        </w:tc>
        <w:tc>
          <w:tcPr>
            <w:tcW w:w="266"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480"/>
        </w:trPr>
        <w:tc>
          <w:tcPr>
            <w:tcW w:w="29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1</w:t>
            </w:r>
          </w:p>
        </w:tc>
        <w:tc>
          <w:tcPr>
            <w:tcW w:w="986"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Задача 1 . "1. Проведение капитального ремонта и ремонта дворовых территорий, проездов к дворовым территориям многоквартирных домов Сосновского СП "</w:t>
            </w:r>
          </w:p>
        </w:tc>
        <w:tc>
          <w:tcPr>
            <w:tcW w:w="266"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Администрация Сосновского сельского поселения Таврического муниципального района Омской области </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960"/>
        </w:trPr>
        <w:tc>
          <w:tcPr>
            <w:tcW w:w="29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960"/>
        </w:trPr>
        <w:tc>
          <w:tcPr>
            <w:tcW w:w="29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областного бюджета</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294"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1.1</w:t>
            </w:r>
          </w:p>
        </w:tc>
        <w:tc>
          <w:tcPr>
            <w:tcW w:w="986"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Основное мероприятие 1. "Капитальный ремонт и ремонт дворовых территорий, проездов к дворовым территориям многоквартирных домов Сосновского СП"</w:t>
            </w:r>
          </w:p>
        </w:tc>
        <w:tc>
          <w:tcPr>
            <w:tcW w:w="266"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Администрация Сосновского сельского поселения Таврического муниципального района Омской области </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областного бюджета</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29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2</w:t>
            </w:r>
          </w:p>
        </w:tc>
        <w:tc>
          <w:tcPr>
            <w:tcW w:w="98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Задача 2 . "Повышение уровня благоустройства дворовых территорий многоквартирных домов Сосновского СП "</w:t>
            </w:r>
          </w:p>
        </w:tc>
        <w:tc>
          <w:tcPr>
            <w:tcW w:w="26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Администрация Сосновского сельского поселения Таврического муниципального района Омской области </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960"/>
        </w:trPr>
        <w:tc>
          <w:tcPr>
            <w:tcW w:w="29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29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2. Поступлений целевого характера </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294"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2.1</w:t>
            </w:r>
          </w:p>
        </w:tc>
        <w:tc>
          <w:tcPr>
            <w:tcW w:w="986"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Основное мероприятие 2. "Проведение работ по благоустройству дворовых территорий многоквартирных домов Сосновского СП"</w:t>
            </w:r>
          </w:p>
        </w:tc>
        <w:tc>
          <w:tcPr>
            <w:tcW w:w="266"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Администрация Сосновского сельского поселения Таврического муниципального района Омской области</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2. Поступлений целевого характера </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1280"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Итого по подпрограмме муниципальной программы</w:t>
            </w:r>
          </w:p>
        </w:tc>
        <w:tc>
          <w:tcPr>
            <w:tcW w:w="26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Администрация Сосновского СП, методист по спорту, специалист по работе с молодёжью</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960"/>
        </w:trPr>
        <w:tc>
          <w:tcPr>
            <w:tcW w:w="128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480"/>
        </w:trPr>
        <w:tc>
          <w:tcPr>
            <w:tcW w:w="128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single" w:sz="4" w:space="0" w:color="auto"/>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2. Поступлений целевого характера </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2550"/>
        </w:trPr>
        <w:tc>
          <w:tcPr>
            <w:tcW w:w="12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b/>
                <w:bCs/>
                <w:color w:val="000000"/>
              </w:rPr>
            </w:pPr>
            <w:r w:rsidRPr="00727CB5">
              <w:rPr>
                <w:rFonts w:ascii="Times New Roman" w:eastAsia="Times New Roman" w:hAnsi="Times New Roman" w:cs="Times New Roman"/>
                <w:b/>
                <w:bCs/>
                <w:color w:val="000000"/>
              </w:rPr>
              <w:t>Задача 2. "Повышение уровня благоустройства населенных пунктов Сосновского сельского поселения Таврического муниципального района Омской области"</w:t>
            </w:r>
          </w:p>
        </w:tc>
        <w:tc>
          <w:tcPr>
            <w:tcW w:w="266"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xml:space="preserve">Администрация Сосновского сельского поселения Таврического муниципального района Омской области </w:t>
            </w:r>
          </w:p>
        </w:tc>
        <w:tc>
          <w:tcPr>
            <w:tcW w:w="723"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2550"/>
        </w:trPr>
        <w:tc>
          <w:tcPr>
            <w:tcW w:w="12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Цель подпрограммы 2. Повышение качества и комфорта городской среды, путем реализации мероприятий по благоустройству общественных территорий Сосновского сельского поселения Таврического муниципального района Омской области</w:t>
            </w:r>
          </w:p>
        </w:tc>
        <w:tc>
          <w:tcPr>
            <w:tcW w:w="266"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xml:space="preserve">Администрация Сосновского сельского поселения Таврического муниципального района Омской области </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480"/>
        </w:trPr>
        <w:tc>
          <w:tcPr>
            <w:tcW w:w="29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1</w:t>
            </w:r>
          </w:p>
        </w:tc>
        <w:tc>
          <w:tcPr>
            <w:tcW w:w="986"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Задача 1 . "Проведение капитального ремонта, ремонта и содержания автомобильных дорог общего пользования местного значения наиболее посещаемых муниципальных территорий общего пользования населенных пунктов Сосновского СП"</w:t>
            </w:r>
          </w:p>
        </w:tc>
        <w:tc>
          <w:tcPr>
            <w:tcW w:w="266"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Администрация Сосновского сельского поселения Таврического муниципального района Омской области </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5 910 348,01</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2 589 259,04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160 000,00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960"/>
        </w:trPr>
        <w:tc>
          <w:tcPr>
            <w:tcW w:w="29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5 910 348,01</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2 589 259,04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160 000,00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960"/>
        </w:trPr>
        <w:tc>
          <w:tcPr>
            <w:tcW w:w="29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областного бюджета</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294"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1.1</w:t>
            </w:r>
          </w:p>
        </w:tc>
        <w:tc>
          <w:tcPr>
            <w:tcW w:w="986"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Основное мероприятие 1. "Ремонт и содержание автомобильных дорог общего пользования местного значения в Сосновском СП"</w:t>
            </w:r>
          </w:p>
        </w:tc>
        <w:tc>
          <w:tcPr>
            <w:tcW w:w="266"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Администрация Сосновского сельского поселения Таврического муниципального района Омской области</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5 910 348,01</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2 589 259,04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160 000,00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240"/>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5 910 348,01</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2 589 259,04</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160 000,00</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областного бюджета</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294"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1.1.1</w:t>
            </w:r>
          </w:p>
        </w:tc>
        <w:tc>
          <w:tcPr>
            <w:tcW w:w="986"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Мероприятие1. Ремонт и содержание автомобильной дороги общего пользования местного значения по ул. Улыбина (от поворота ул. Циолковского до угла дома по ул. Улыбина д. 4) в с. Сосновское Таврического МР Омской области</w:t>
            </w:r>
          </w:p>
        </w:tc>
        <w:tc>
          <w:tcPr>
            <w:tcW w:w="266"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Администрация Сосновского сельского поселения Таврического муниципального района Омской области</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1 133 702,13</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1 133 702,13</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Площадь автомобильных дорог общего пользования местного значения наиболее посещаемых общественных территорий, на которых выполнялись капитальный ремонт, ремонт и содержание</w:t>
            </w:r>
          </w:p>
        </w:tc>
        <w:tc>
          <w:tcPr>
            <w:tcW w:w="390"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тыс.кв.м</w:t>
            </w:r>
          </w:p>
        </w:tc>
        <w:tc>
          <w:tcPr>
            <w:tcW w:w="270"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7,59</w:t>
            </w:r>
          </w:p>
        </w:tc>
        <w:tc>
          <w:tcPr>
            <w:tcW w:w="249"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1,698</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1 133 702,13</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1 133 702,13</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областного бюджета</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294"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1.1.2</w:t>
            </w:r>
          </w:p>
        </w:tc>
        <w:tc>
          <w:tcPr>
            <w:tcW w:w="986"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Мероприятие 2. Ремонт и содержание автомобильной дороги общего пользования местного значения по ул. Советская (от поворота с ул. Улыбина до дома по ул. Советская д.1) в с. Сосновское Таврического МР Омской области</w:t>
            </w:r>
          </w:p>
        </w:tc>
        <w:tc>
          <w:tcPr>
            <w:tcW w:w="266"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Администрация Сосновского сельского поселения Таврического муниципального района Омской области</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1 455 556,91</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1 455 556,91</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1,35</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1 455 556,91</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1 455 556,91</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областного бюджета</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Мероприятие 3. Ремонт автомобильной дороги общего пользования местного значения по ул. Чапаева (от перекрестка с ул. Жукова до дома № 37 по ул. Чапаева) в с. Сосновское Таврического МР Омской области</w:t>
            </w:r>
          </w:p>
        </w:tc>
        <w:tc>
          <w:tcPr>
            <w:tcW w:w="266" w:type="dxa"/>
            <w:tcBorders>
              <w:top w:val="single" w:sz="4" w:space="0" w:color="auto"/>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single" w:sz="4" w:space="0" w:color="auto"/>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Администрация Сосновского сельского поселения Таврического муниципального района Омской области</w:t>
            </w: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3,3</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1.1.3</w:t>
            </w: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2020 год</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2020 год</w:t>
            </w: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областного бюджета</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Мероприятие 3. Ремонт и содержание автомобильных дорог общего пользования местного значения в с. Сосновском СП</w:t>
            </w:r>
          </w:p>
        </w:tc>
        <w:tc>
          <w:tcPr>
            <w:tcW w:w="266" w:type="dxa"/>
            <w:tcBorders>
              <w:top w:val="single" w:sz="4" w:space="0" w:color="auto"/>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single" w:sz="4" w:space="0" w:color="auto"/>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Администрация Сосновского сельского поселения Таврического муниципального района Омской области</w:t>
            </w: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0,5</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1.1.3</w:t>
            </w:r>
          </w:p>
        </w:tc>
        <w:tc>
          <w:tcPr>
            <w:tcW w:w="98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2021 год</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2021 год</w:t>
            </w:r>
          </w:p>
        </w:tc>
        <w:tc>
          <w:tcPr>
            <w:tcW w:w="80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областного бюджета</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00"/>
        </w:trPr>
        <w:tc>
          <w:tcPr>
            <w:tcW w:w="294" w:type="dxa"/>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 </w:t>
            </w:r>
          </w:p>
        </w:tc>
        <w:tc>
          <w:tcPr>
            <w:tcW w:w="98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294"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2.</w:t>
            </w:r>
          </w:p>
        </w:tc>
        <w:tc>
          <w:tcPr>
            <w:tcW w:w="986"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Задача 2 . "Благоустройство общественных территорий Сосновского СП"</w:t>
            </w:r>
          </w:p>
        </w:tc>
        <w:tc>
          <w:tcPr>
            <w:tcW w:w="266"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nil"/>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Администрация Сосновского сельского поселения Таврического муниципального района Омской области</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40"/>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областного бюджета</w:t>
            </w:r>
          </w:p>
        </w:tc>
        <w:tc>
          <w:tcPr>
            <w:tcW w:w="298"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253"/>
        </w:trPr>
        <w:tc>
          <w:tcPr>
            <w:tcW w:w="29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8"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2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681"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49"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2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2.1.</w:t>
            </w:r>
          </w:p>
        </w:tc>
        <w:tc>
          <w:tcPr>
            <w:tcW w:w="986"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rPr>
            </w:pPr>
            <w:r w:rsidRPr="00727CB5">
              <w:rPr>
                <w:rFonts w:ascii="Times New Roman" w:eastAsia="Times New Roman" w:hAnsi="Times New Roman" w:cs="Times New Roman"/>
                <w:color w:val="000000"/>
              </w:rPr>
              <w:t>Основное мероприятие 2. "Ремонт общественных территорий Сосновского СП"</w:t>
            </w:r>
          </w:p>
        </w:tc>
        <w:tc>
          <w:tcPr>
            <w:tcW w:w="266"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2018 год</w:t>
            </w:r>
          </w:p>
        </w:tc>
        <w:tc>
          <w:tcPr>
            <w:tcW w:w="253"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2024 год</w:t>
            </w:r>
          </w:p>
        </w:tc>
        <w:tc>
          <w:tcPr>
            <w:tcW w:w="804" w:type="dxa"/>
            <w:vMerge w:val="restart"/>
            <w:tcBorders>
              <w:top w:val="single" w:sz="4" w:space="0" w:color="auto"/>
              <w:left w:val="single" w:sz="4" w:space="0" w:color="auto"/>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Администрация Сосновского сельского поселения Таврического муниципального района Омской области</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vMerge w:val="restart"/>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vMerge w:val="restart"/>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jc w:val="center"/>
              <w:rPr>
                <w:rFonts w:ascii="Calibri" w:eastAsia="Times New Roman" w:hAnsi="Calibri" w:cs="Calibri"/>
                <w:color w:val="000000"/>
                <w:sz w:val="18"/>
                <w:szCs w:val="18"/>
              </w:rPr>
            </w:pPr>
            <w:r w:rsidRPr="00727CB5">
              <w:rPr>
                <w:rFonts w:ascii="Calibri" w:eastAsia="Times New Roman" w:hAnsi="Calibri" w:cs="Calibri"/>
                <w:color w:val="000000"/>
                <w:sz w:val="18"/>
                <w:szCs w:val="18"/>
              </w:rPr>
              <w:t>Х</w:t>
            </w:r>
          </w:p>
        </w:tc>
        <w:tc>
          <w:tcPr>
            <w:tcW w:w="249" w:type="dxa"/>
            <w:vMerge w:val="restart"/>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jc w:val="center"/>
              <w:rPr>
                <w:rFonts w:ascii="Calibri" w:eastAsia="Times New Roman" w:hAnsi="Calibri" w:cs="Calibri"/>
                <w:color w:val="000000"/>
                <w:sz w:val="18"/>
                <w:szCs w:val="18"/>
              </w:rPr>
            </w:pPr>
            <w:r w:rsidRPr="00727CB5">
              <w:rPr>
                <w:rFonts w:ascii="Calibri" w:eastAsia="Times New Roman" w:hAnsi="Calibri" w:cs="Calibri"/>
                <w:color w:val="000000"/>
                <w:sz w:val="18"/>
                <w:szCs w:val="18"/>
              </w:rPr>
              <w:t>Х</w:t>
            </w:r>
          </w:p>
        </w:tc>
        <w:tc>
          <w:tcPr>
            <w:tcW w:w="224" w:type="dxa"/>
            <w:vMerge w:val="restart"/>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jc w:val="center"/>
              <w:rPr>
                <w:rFonts w:ascii="Calibri" w:eastAsia="Times New Roman" w:hAnsi="Calibri" w:cs="Calibri"/>
                <w:color w:val="000000"/>
                <w:sz w:val="18"/>
                <w:szCs w:val="18"/>
              </w:rPr>
            </w:pPr>
            <w:r w:rsidRPr="00727CB5">
              <w:rPr>
                <w:rFonts w:ascii="Calibri" w:eastAsia="Times New Roman" w:hAnsi="Calibri" w:cs="Calibri"/>
                <w:color w:val="000000"/>
                <w:sz w:val="18"/>
                <w:szCs w:val="18"/>
              </w:rPr>
              <w:t>Х</w:t>
            </w:r>
          </w:p>
        </w:tc>
        <w:tc>
          <w:tcPr>
            <w:tcW w:w="224" w:type="dxa"/>
            <w:vMerge w:val="restart"/>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jc w:val="center"/>
              <w:rPr>
                <w:rFonts w:ascii="Calibri" w:eastAsia="Times New Roman" w:hAnsi="Calibri" w:cs="Calibri"/>
                <w:color w:val="000000"/>
                <w:sz w:val="18"/>
                <w:szCs w:val="18"/>
              </w:rPr>
            </w:pPr>
            <w:r w:rsidRPr="00727CB5">
              <w:rPr>
                <w:rFonts w:ascii="Calibri" w:eastAsia="Times New Roman" w:hAnsi="Calibri" w:cs="Calibri"/>
                <w:color w:val="000000"/>
                <w:sz w:val="18"/>
                <w:szCs w:val="18"/>
              </w:rPr>
              <w:t>Х</w:t>
            </w:r>
          </w:p>
        </w:tc>
        <w:tc>
          <w:tcPr>
            <w:tcW w:w="224" w:type="dxa"/>
            <w:vMerge w:val="restart"/>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jc w:val="center"/>
              <w:rPr>
                <w:rFonts w:ascii="Calibri" w:eastAsia="Times New Roman" w:hAnsi="Calibri" w:cs="Calibri"/>
                <w:color w:val="000000"/>
                <w:sz w:val="18"/>
                <w:szCs w:val="18"/>
              </w:rPr>
            </w:pPr>
            <w:r w:rsidRPr="00727CB5">
              <w:rPr>
                <w:rFonts w:ascii="Calibri" w:eastAsia="Times New Roman" w:hAnsi="Calibri" w:cs="Calibri"/>
                <w:color w:val="000000"/>
                <w:sz w:val="18"/>
                <w:szCs w:val="18"/>
              </w:rPr>
              <w:t>Х</w:t>
            </w:r>
          </w:p>
        </w:tc>
        <w:tc>
          <w:tcPr>
            <w:tcW w:w="224" w:type="dxa"/>
            <w:vMerge w:val="restart"/>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jc w:val="center"/>
              <w:rPr>
                <w:rFonts w:ascii="Calibri" w:eastAsia="Times New Roman" w:hAnsi="Calibri" w:cs="Calibri"/>
                <w:color w:val="000000"/>
                <w:sz w:val="18"/>
                <w:szCs w:val="18"/>
              </w:rPr>
            </w:pPr>
            <w:r w:rsidRPr="00727CB5">
              <w:rPr>
                <w:rFonts w:ascii="Calibri" w:eastAsia="Times New Roman" w:hAnsi="Calibri" w:cs="Calibri"/>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960"/>
        </w:trPr>
        <w:tc>
          <w:tcPr>
            <w:tcW w:w="29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49"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960"/>
        </w:trPr>
        <w:tc>
          <w:tcPr>
            <w:tcW w:w="29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98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Поступлений целевого характера из федерального бюджета</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390"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70"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49"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nil"/>
              <w:right w:val="single" w:sz="4" w:space="0" w:color="auto"/>
            </w:tcBorders>
            <w:shd w:val="clear" w:color="auto" w:fill="auto"/>
            <w:vAlign w:val="center"/>
            <w:hideMark/>
          </w:tcPr>
          <w:p w:rsidR="00727CB5" w:rsidRPr="00727CB5" w:rsidRDefault="00727CB5" w:rsidP="00727CB5">
            <w:pPr>
              <w:spacing w:after="0" w:line="240" w:lineRule="auto"/>
              <w:rPr>
                <w:rFonts w:ascii="Calibri" w:eastAsia="Times New Roman" w:hAnsi="Calibri" w:cs="Calibri"/>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480"/>
        </w:trPr>
        <w:tc>
          <w:tcPr>
            <w:tcW w:w="1280"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Итого по подпрограмме муниципальной программы</w:t>
            </w:r>
          </w:p>
        </w:tc>
        <w:tc>
          <w:tcPr>
            <w:tcW w:w="26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5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80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5 910 348,01</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2 589 259,04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160 000,00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960"/>
        </w:trPr>
        <w:tc>
          <w:tcPr>
            <w:tcW w:w="128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 Налоговых и неналоговых доходов, безвозмездных поступлений</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5 910 348,01</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2 589 259,04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160 000,00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480"/>
        </w:trPr>
        <w:tc>
          <w:tcPr>
            <w:tcW w:w="128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5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80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723" w:type="dxa"/>
            <w:tcBorders>
              <w:top w:val="single" w:sz="4" w:space="0" w:color="auto"/>
              <w:left w:val="nil"/>
              <w:bottom w:val="nil"/>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xml:space="preserve">2. Поступлений целевого характера </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39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70"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49"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510"/>
        </w:trPr>
        <w:tc>
          <w:tcPr>
            <w:tcW w:w="1280"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rPr>
            </w:pPr>
            <w:r w:rsidRPr="00727CB5">
              <w:rPr>
                <w:rFonts w:ascii="Times New Roman" w:eastAsia="Times New Roman" w:hAnsi="Times New Roman" w:cs="Times New Roman"/>
                <w:color w:val="000000"/>
              </w:rPr>
              <w:t>Итого по муниципальной программе</w:t>
            </w:r>
          </w:p>
        </w:tc>
        <w:tc>
          <w:tcPr>
            <w:tcW w:w="266"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w:t>
            </w:r>
          </w:p>
        </w:tc>
        <w:tc>
          <w:tcPr>
            <w:tcW w:w="25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w:t>
            </w:r>
          </w:p>
        </w:tc>
        <w:tc>
          <w:tcPr>
            <w:tcW w:w="804" w:type="dxa"/>
            <w:vMerge w:val="restart"/>
            <w:tcBorders>
              <w:top w:val="nil"/>
              <w:left w:val="single" w:sz="4" w:space="0" w:color="auto"/>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w:t>
            </w:r>
          </w:p>
        </w:tc>
        <w:tc>
          <w:tcPr>
            <w:tcW w:w="723" w:type="dxa"/>
            <w:tcBorders>
              <w:top w:val="single" w:sz="4" w:space="0" w:color="auto"/>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Всего, из них расходы за счет:</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5 910 348,01</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2 589 259,04</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160 000,00</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681"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390"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70"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49"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24"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r>
      <w:tr w:rsidR="00727CB5" w:rsidRPr="00727CB5" w:rsidTr="00727CB5">
        <w:trPr>
          <w:trHeight w:val="375"/>
        </w:trPr>
        <w:tc>
          <w:tcPr>
            <w:tcW w:w="128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5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80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723"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1. Налоговых и неналоговых доходов, безвозмездных поступлений</w:t>
            </w:r>
          </w:p>
        </w:tc>
        <w:tc>
          <w:tcPr>
            <w:tcW w:w="298"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5 910 348,01</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2 589 259,04</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х</w:t>
            </w:r>
          </w:p>
        </w:tc>
        <w:tc>
          <w:tcPr>
            <w:tcW w:w="297" w:type="dxa"/>
            <w:vMerge w:val="restart"/>
            <w:tcBorders>
              <w:top w:val="nil"/>
              <w:left w:val="single" w:sz="4" w:space="0" w:color="auto"/>
              <w:bottom w:val="single" w:sz="4" w:space="0" w:color="000000"/>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3 161 088,97</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0,00</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0,00</w:t>
            </w:r>
          </w:p>
        </w:tc>
        <w:tc>
          <w:tcPr>
            <w:tcW w:w="327"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160 000,00</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nil"/>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375"/>
        </w:trPr>
        <w:tc>
          <w:tcPr>
            <w:tcW w:w="128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5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80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97"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18"/>
                <w:szCs w:val="18"/>
              </w:rPr>
            </w:pPr>
            <w:r w:rsidRPr="00727CB5">
              <w:rPr>
                <w:rFonts w:ascii="Times New Roman" w:eastAsia="Times New Roman" w:hAnsi="Times New Roman" w:cs="Times New Roman"/>
                <w:color w:val="000000"/>
                <w:sz w:val="18"/>
                <w:szCs w:val="18"/>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 </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r w:rsidR="00727CB5" w:rsidRPr="00727CB5" w:rsidTr="00727CB5">
        <w:trPr>
          <w:trHeight w:val="1020"/>
        </w:trPr>
        <w:tc>
          <w:tcPr>
            <w:tcW w:w="128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rPr>
            </w:pPr>
          </w:p>
        </w:tc>
        <w:tc>
          <w:tcPr>
            <w:tcW w:w="266"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53"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804" w:type="dxa"/>
            <w:vMerge/>
            <w:tcBorders>
              <w:top w:val="nil"/>
              <w:left w:val="single" w:sz="4" w:space="0" w:color="auto"/>
              <w:bottom w:val="single" w:sz="4" w:space="0" w:color="auto"/>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723"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2. Поступлений целевого характера из областного бюджета</w:t>
            </w:r>
          </w:p>
        </w:tc>
        <w:tc>
          <w:tcPr>
            <w:tcW w:w="298"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9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327"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224" w:type="dxa"/>
            <w:tcBorders>
              <w:top w:val="nil"/>
              <w:left w:val="nil"/>
              <w:bottom w:val="single" w:sz="4" w:space="0" w:color="auto"/>
              <w:right w:val="single" w:sz="4" w:space="0" w:color="auto"/>
            </w:tcBorders>
            <w:shd w:val="clear" w:color="auto" w:fill="auto"/>
            <w:hideMark/>
          </w:tcPr>
          <w:p w:rsidR="00727CB5" w:rsidRPr="00727CB5" w:rsidRDefault="00727CB5" w:rsidP="00727CB5">
            <w:pPr>
              <w:spacing w:after="0" w:line="240" w:lineRule="auto"/>
              <w:jc w:val="center"/>
              <w:rPr>
                <w:rFonts w:ascii="Times New Roman" w:eastAsia="Times New Roman" w:hAnsi="Times New Roman" w:cs="Times New Roman"/>
                <w:color w:val="000000"/>
                <w:sz w:val="20"/>
                <w:szCs w:val="20"/>
              </w:rPr>
            </w:pPr>
            <w:r w:rsidRPr="00727CB5">
              <w:rPr>
                <w:rFonts w:ascii="Times New Roman" w:eastAsia="Times New Roman" w:hAnsi="Times New Roman" w:cs="Times New Roman"/>
                <w:color w:val="000000"/>
                <w:sz w:val="20"/>
                <w:szCs w:val="20"/>
              </w:rPr>
              <w:t>х</w:t>
            </w:r>
          </w:p>
        </w:tc>
        <w:tc>
          <w:tcPr>
            <w:tcW w:w="681"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39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70"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49"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20"/>
                <w:szCs w:val="20"/>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c>
          <w:tcPr>
            <w:tcW w:w="224" w:type="dxa"/>
            <w:vMerge/>
            <w:tcBorders>
              <w:top w:val="nil"/>
              <w:left w:val="single" w:sz="4" w:space="0" w:color="auto"/>
              <w:bottom w:val="single" w:sz="4" w:space="0" w:color="000000"/>
              <w:right w:val="single" w:sz="4" w:space="0" w:color="auto"/>
            </w:tcBorders>
            <w:shd w:val="clear" w:color="auto" w:fill="auto"/>
            <w:vAlign w:val="center"/>
            <w:hideMark/>
          </w:tcPr>
          <w:p w:rsidR="00727CB5" w:rsidRPr="00727CB5" w:rsidRDefault="00727CB5" w:rsidP="00727CB5">
            <w:pPr>
              <w:spacing w:after="0" w:line="240" w:lineRule="auto"/>
              <w:rPr>
                <w:rFonts w:ascii="Times New Roman" w:eastAsia="Times New Roman" w:hAnsi="Times New Roman" w:cs="Times New Roman"/>
                <w:color w:val="000000"/>
                <w:sz w:val="18"/>
                <w:szCs w:val="18"/>
              </w:rPr>
            </w:pPr>
          </w:p>
        </w:tc>
      </w:tr>
    </w:tbl>
    <w:p w:rsidR="000F3F2C" w:rsidRPr="000F3F2C" w:rsidRDefault="000F3F2C" w:rsidP="000F3F2C">
      <w:pPr>
        <w:rPr>
          <w:sz w:val="28"/>
          <w:szCs w:val="28"/>
        </w:rPr>
        <w:sectPr w:rsidR="000F3F2C" w:rsidRPr="000F3F2C" w:rsidSect="000D5A7C">
          <w:type w:val="continuous"/>
          <w:pgSz w:w="16838" w:h="11906" w:orient="landscape"/>
          <w:pgMar w:top="720" w:right="720" w:bottom="720" w:left="720" w:header="708" w:footer="708" w:gutter="0"/>
          <w:cols w:space="708"/>
          <w:docGrid w:linePitch="360"/>
        </w:sectPr>
      </w:pPr>
    </w:p>
    <w:p w:rsidR="000F3F2C" w:rsidRPr="000F3F2C" w:rsidRDefault="006D2630" w:rsidP="000F3F2C">
      <w:pPr>
        <w:rPr>
          <w:rFonts w:ascii="Times New Roman" w:hAnsi="Times New Roman" w:cs="Times New Roman"/>
          <w:color w:val="000000"/>
          <w:sz w:val="28"/>
          <w:szCs w:val="28"/>
        </w:rPr>
      </w:pPr>
      <w:r>
        <w:rPr>
          <w:rFonts w:ascii="Times New Roman" w:hAnsi="Times New Roman" w:cs="Times New Roman"/>
          <w:noProof/>
          <w:color w:val="000000"/>
          <w:sz w:val="28"/>
          <w:szCs w:val="28"/>
        </w:rPr>
        <w:pict>
          <v:shape id="_x0000_s1075" type="#_x0000_t202" style="position:absolute;margin-left:226.5pt;margin-top:1.1pt;width:273.85pt;height:111.65pt;z-index:251684864;mso-width-relative:margin;mso-height-relative:margin" stroked="f">
            <v:textbox style="mso-next-textbox:#_x0000_s1075">
              <w:txbxContent>
                <w:p w:rsidR="000D5A7C" w:rsidRPr="00A67F57" w:rsidRDefault="000D5A7C" w:rsidP="000F3F2C">
                  <w:pPr>
                    <w:jc w:val="both"/>
                    <w:rPr>
                      <w:rFonts w:ascii="Times New Roman" w:hAnsi="Times New Roman" w:cs="Times New Roman"/>
                    </w:rPr>
                  </w:pPr>
                  <w:r w:rsidRPr="00A67F57">
                    <w:rPr>
                      <w:rFonts w:ascii="Times New Roman" w:hAnsi="Times New Roman" w:cs="Times New Roman"/>
                      <w:sz w:val="24"/>
                      <w:szCs w:val="24"/>
                    </w:rPr>
                    <w:t xml:space="preserve">Приложение № </w:t>
                  </w:r>
                  <w:r>
                    <w:rPr>
                      <w:rFonts w:ascii="Times New Roman" w:hAnsi="Times New Roman" w:cs="Times New Roman"/>
                      <w:sz w:val="24"/>
                      <w:szCs w:val="24"/>
                    </w:rPr>
                    <w:t>5</w:t>
                  </w:r>
                  <w:r w:rsidRPr="00A67F57">
                    <w:rPr>
                      <w:rFonts w:ascii="Times New Roman" w:hAnsi="Times New Roman" w:cs="Times New Roman"/>
                      <w:sz w:val="28"/>
                      <w:szCs w:val="28"/>
                    </w:rPr>
                    <w:t xml:space="preserve"> </w:t>
                  </w:r>
                  <w:r w:rsidRPr="00B91F70">
                    <w:rPr>
                      <w:rFonts w:ascii="Times New Roman" w:hAnsi="Times New Roman" w:cs="Times New Roman"/>
                    </w:rPr>
                    <w:t xml:space="preserve">к </w:t>
                  </w:r>
                  <w:r w:rsidRPr="00A67F57">
                    <w:rPr>
                      <w:rFonts w:ascii="Times New Roman" w:hAnsi="Times New Roman" w:cs="Times New Roman"/>
                    </w:rPr>
                    <w:t>Муниципальной Программе Сосновского сельского поселения Таврического муниципального района Омской области «Формирование комфортной</w:t>
                  </w:r>
                  <w:r>
                    <w:rPr>
                      <w:rFonts w:ascii="Times New Roman" w:hAnsi="Times New Roman" w:cs="Times New Roman"/>
                    </w:rPr>
                    <w:t xml:space="preserve"> </w:t>
                  </w:r>
                  <w:r w:rsidRPr="00A67F57">
                    <w:rPr>
                      <w:rFonts w:ascii="Times New Roman" w:hAnsi="Times New Roman" w:cs="Times New Roman"/>
                    </w:rPr>
                    <w:t>городской среды</w:t>
                  </w:r>
                  <w:r w:rsidRPr="00203A0A">
                    <w:t xml:space="preserve"> </w:t>
                  </w:r>
                  <w:r w:rsidRPr="00203A0A">
                    <w:rPr>
                      <w:rFonts w:ascii="Times New Roman" w:hAnsi="Times New Roman" w:cs="Times New Roman"/>
                    </w:rPr>
                    <w:t>на территории Сосновского сельского поселения Таврического муниципального района Омской области на 2018-</w:t>
                  </w:r>
                  <w:r>
                    <w:rPr>
                      <w:rFonts w:ascii="Times New Roman" w:hAnsi="Times New Roman" w:cs="Times New Roman"/>
                    </w:rPr>
                    <w:t>2024</w:t>
                  </w:r>
                  <w:r w:rsidRPr="00203A0A">
                    <w:rPr>
                      <w:rFonts w:ascii="Times New Roman" w:hAnsi="Times New Roman" w:cs="Times New Roman"/>
                    </w:rPr>
                    <w:t xml:space="preserve"> гг.</w:t>
                  </w:r>
                  <w:r>
                    <w:rPr>
                      <w:rFonts w:ascii="Times New Roman" w:hAnsi="Times New Roman" w:cs="Times New Roman"/>
                    </w:rPr>
                    <w:t xml:space="preserve"> </w:t>
                  </w:r>
                  <w:r w:rsidRPr="00A67F57">
                    <w:rPr>
                      <w:rFonts w:ascii="Times New Roman" w:hAnsi="Times New Roman" w:cs="Times New Roman"/>
                    </w:rPr>
                    <w:t>»</w:t>
                  </w:r>
                </w:p>
                <w:p w:rsidR="000D5A7C" w:rsidRPr="002D65D4" w:rsidRDefault="000D5A7C" w:rsidP="000F3F2C">
                  <w:pPr>
                    <w:spacing w:after="0"/>
                    <w:rPr>
                      <w:rFonts w:ascii="Times New Roman" w:hAnsi="Times New Roman" w:cs="Times New Roman"/>
                      <w:sz w:val="24"/>
                      <w:szCs w:val="24"/>
                    </w:rPr>
                  </w:pPr>
                  <w:r w:rsidRPr="00A67F57">
                    <w:rPr>
                      <w:rFonts w:ascii="Times New Roman" w:hAnsi="Times New Roman" w:cs="Times New Roman"/>
                      <w:sz w:val="24"/>
                      <w:szCs w:val="24"/>
                    </w:rPr>
                    <w:t>«Формирование комфортной городской среды»</w:t>
                  </w:r>
                </w:p>
              </w:txbxContent>
            </v:textbox>
          </v:shape>
        </w:pict>
      </w:r>
    </w:p>
    <w:p w:rsidR="000F3F2C" w:rsidRPr="000F3F2C" w:rsidRDefault="000F3F2C" w:rsidP="000F3F2C">
      <w:pPr>
        <w:spacing w:after="0" w:line="240" w:lineRule="auto"/>
        <w:rPr>
          <w:rFonts w:ascii="Times New Roman" w:eastAsia="Times New Roman" w:hAnsi="Times New Roman" w:cs="Times New Roman"/>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МЕРОПРИЯТИЯ </w:t>
      </w:r>
    </w:p>
    <w:p w:rsidR="000F3F2C" w:rsidRPr="000F3F2C" w:rsidRDefault="000F3F2C" w:rsidP="000F3F2C">
      <w:pPr>
        <w:spacing w:after="0" w:line="240" w:lineRule="auto"/>
        <w:jc w:val="center"/>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 xml:space="preserve">по инвентаризации уровня благоустройства индивидуальных жилых домов и земельных участков, предоставляемых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2020 года </w:t>
      </w:r>
    </w:p>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p>
    <w:tbl>
      <w:tblPr>
        <w:tblW w:w="956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1"/>
        <w:gridCol w:w="4670"/>
        <w:gridCol w:w="2550"/>
        <w:gridCol w:w="1801"/>
      </w:tblGrid>
      <w:tr w:rsidR="000F3F2C" w:rsidRPr="000F3F2C" w:rsidTr="000D5A7C">
        <w:trPr>
          <w:tblHeader/>
        </w:trPr>
        <w:tc>
          <w:tcPr>
            <w:tcW w:w="541"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 п/п</w:t>
            </w:r>
          </w:p>
        </w:tc>
        <w:tc>
          <w:tcPr>
            <w:tcW w:w="4670"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Наименование мероприятия</w:t>
            </w:r>
          </w:p>
        </w:tc>
        <w:tc>
          <w:tcPr>
            <w:tcW w:w="2550"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Ответственный исполнитель</w:t>
            </w:r>
          </w:p>
        </w:tc>
        <w:tc>
          <w:tcPr>
            <w:tcW w:w="1801"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Срок исполнения</w:t>
            </w:r>
          </w:p>
        </w:tc>
      </w:tr>
      <w:tr w:rsidR="000F3F2C" w:rsidRPr="000F3F2C" w:rsidTr="000D5A7C">
        <w:tc>
          <w:tcPr>
            <w:tcW w:w="541" w:type="dxa"/>
          </w:tcPr>
          <w:p w:rsidR="000F3F2C" w:rsidRPr="000F3F2C" w:rsidRDefault="000F3F2C" w:rsidP="000F3F2C">
            <w:pPr>
              <w:spacing w:after="0" w:line="240" w:lineRule="auto"/>
              <w:jc w:val="both"/>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1</w:t>
            </w:r>
          </w:p>
        </w:tc>
        <w:tc>
          <w:tcPr>
            <w:tcW w:w="4670" w:type="dxa"/>
          </w:tcPr>
          <w:p w:rsidR="000F3F2C" w:rsidRPr="000F3F2C" w:rsidRDefault="000F3F2C" w:rsidP="000F3F2C">
            <w:pPr>
              <w:spacing w:after="0" w:line="240" w:lineRule="auto"/>
              <w:rPr>
                <w:rFonts w:ascii="Times New Roman" w:eastAsia="Times New Roman" w:hAnsi="Times New Roman" w:cs="Times New Roman"/>
                <w:sz w:val="24"/>
                <w:szCs w:val="24"/>
                <w:lang w:eastAsia="en-US"/>
              </w:rPr>
            </w:pPr>
            <w:r w:rsidRPr="000F3F2C">
              <w:rPr>
                <w:rFonts w:ascii="Times New Roman" w:eastAsia="Times New Roman" w:hAnsi="Times New Roman" w:cs="Times New Roman"/>
                <w:color w:val="000000"/>
                <w:sz w:val="24"/>
                <w:szCs w:val="24"/>
                <w:lang w:eastAsia="en-US"/>
              </w:rPr>
              <w:t>Проведение инвентаризации</w:t>
            </w:r>
            <w:r w:rsidRPr="000F3F2C">
              <w:rPr>
                <w:rFonts w:ascii="Times New Roman" w:eastAsia="Times New Roman" w:hAnsi="Times New Roman" w:cs="Times New Roman"/>
                <w:sz w:val="24"/>
                <w:szCs w:val="24"/>
                <w:lang w:eastAsia="en-US"/>
              </w:rPr>
              <w:t xml:space="preserve"> уровня благоустройства индивидуальных жилых домов и земельных участков, предоставляемых для их размещения, в соответствии Порядком проведения инвентаризации дворовой территории, общественной территории, уровня благоустройства индивидуальных жилых домов и земельных участков, предоставляемых под их размещение, утвержденным постановлением Правительства Омской области </w:t>
            </w:r>
          </w:p>
          <w:p w:rsidR="000F3F2C" w:rsidRPr="000F3F2C" w:rsidRDefault="000F3F2C" w:rsidP="000F3F2C">
            <w:pPr>
              <w:spacing w:after="0" w:line="240" w:lineRule="auto"/>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sz w:val="24"/>
                <w:szCs w:val="24"/>
                <w:lang w:eastAsia="en-US"/>
              </w:rPr>
              <w:t>от 29 августа 2017 года № 247-п, (далее – Порядок проведения инвентаризации)</w:t>
            </w:r>
          </w:p>
        </w:tc>
        <w:tc>
          <w:tcPr>
            <w:tcW w:w="2550"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Администрации Сосновского СП</w:t>
            </w:r>
          </w:p>
        </w:tc>
        <w:tc>
          <w:tcPr>
            <w:tcW w:w="1801"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2018 – 2023 годы</w:t>
            </w:r>
          </w:p>
        </w:tc>
      </w:tr>
      <w:tr w:rsidR="000F3F2C" w:rsidRPr="000F3F2C" w:rsidTr="000D5A7C">
        <w:tc>
          <w:tcPr>
            <w:tcW w:w="541" w:type="dxa"/>
          </w:tcPr>
          <w:p w:rsidR="000F3F2C" w:rsidRPr="000F3F2C" w:rsidRDefault="000F3F2C" w:rsidP="000F3F2C">
            <w:pPr>
              <w:spacing w:after="0" w:line="240" w:lineRule="auto"/>
              <w:jc w:val="both"/>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2</w:t>
            </w:r>
          </w:p>
        </w:tc>
        <w:tc>
          <w:tcPr>
            <w:tcW w:w="4670" w:type="dxa"/>
          </w:tcPr>
          <w:p w:rsidR="000F3F2C" w:rsidRPr="000F3F2C" w:rsidRDefault="000F3F2C" w:rsidP="000F3F2C">
            <w:pPr>
              <w:spacing w:after="0" w:line="240" w:lineRule="auto"/>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Оформление паспортов уровня благоустройства индивидуальных жилых домов и земельных участков, предоставляемых для их размещения, в соответствии с приложением № 3 к Порядку проведения инвентаризации (далее – Паспорт)</w:t>
            </w:r>
          </w:p>
        </w:tc>
        <w:tc>
          <w:tcPr>
            <w:tcW w:w="2550"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Администрации Сосновского СП</w:t>
            </w:r>
          </w:p>
        </w:tc>
        <w:tc>
          <w:tcPr>
            <w:tcW w:w="1801"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2018 – 2023 годы</w:t>
            </w:r>
          </w:p>
        </w:tc>
      </w:tr>
      <w:tr w:rsidR="000F3F2C" w:rsidRPr="000F3F2C" w:rsidTr="000D5A7C">
        <w:tc>
          <w:tcPr>
            <w:tcW w:w="541" w:type="dxa"/>
          </w:tcPr>
          <w:p w:rsidR="000F3F2C" w:rsidRPr="000F3F2C" w:rsidRDefault="000F3F2C" w:rsidP="000F3F2C">
            <w:pPr>
              <w:spacing w:after="0" w:line="240" w:lineRule="auto"/>
              <w:jc w:val="both"/>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3</w:t>
            </w:r>
          </w:p>
        </w:tc>
        <w:tc>
          <w:tcPr>
            <w:tcW w:w="4670" w:type="dxa"/>
          </w:tcPr>
          <w:p w:rsidR="000F3F2C" w:rsidRPr="000F3F2C" w:rsidRDefault="000F3F2C" w:rsidP="000F3F2C">
            <w:pPr>
              <w:spacing w:after="0" w:line="240" w:lineRule="auto"/>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 xml:space="preserve">Актуализация Паспортов в случае изменения данных, указанных в Паспорте </w:t>
            </w:r>
          </w:p>
        </w:tc>
        <w:tc>
          <w:tcPr>
            <w:tcW w:w="2550"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Администрации Сосновского СП</w:t>
            </w:r>
          </w:p>
        </w:tc>
        <w:tc>
          <w:tcPr>
            <w:tcW w:w="1801"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2018 – 2023 годы</w:t>
            </w:r>
          </w:p>
        </w:tc>
      </w:tr>
      <w:tr w:rsidR="000F3F2C" w:rsidRPr="000F3F2C" w:rsidTr="000D5A7C">
        <w:tc>
          <w:tcPr>
            <w:tcW w:w="541" w:type="dxa"/>
          </w:tcPr>
          <w:p w:rsidR="000F3F2C" w:rsidRPr="000F3F2C" w:rsidRDefault="000F3F2C" w:rsidP="000F3F2C">
            <w:pPr>
              <w:spacing w:after="0" w:line="240" w:lineRule="auto"/>
              <w:jc w:val="both"/>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4</w:t>
            </w:r>
          </w:p>
        </w:tc>
        <w:tc>
          <w:tcPr>
            <w:tcW w:w="4670" w:type="dxa"/>
          </w:tcPr>
          <w:p w:rsidR="000F3F2C" w:rsidRPr="000F3F2C" w:rsidRDefault="000F3F2C" w:rsidP="000F3F2C">
            <w:pPr>
              <w:spacing w:after="0" w:line="240" w:lineRule="auto"/>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Заключение соглашений с собственниками (пользователями) индивидуальных жилых домов, собственниками (землепользователями) земельных участков об их благоустройстве</w:t>
            </w:r>
          </w:p>
        </w:tc>
        <w:tc>
          <w:tcPr>
            <w:tcW w:w="2550"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Администрации Сосновского СП</w:t>
            </w:r>
          </w:p>
        </w:tc>
        <w:tc>
          <w:tcPr>
            <w:tcW w:w="1801"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2018 – 2023 годы</w:t>
            </w:r>
          </w:p>
        </w:tc>
      </w:tr>
      <w:tr w:rsidR="000F3F2C" w:rsidRPr="000F3F2C" w:rsidTr="000D5A7C">
        <w:tc>
          <w:tcPr>
            <w:tcW w:w="541" w:type="dxa"/>
          </w:tcPr>
          <w:p w:rsidR="000F3F2C" w:rsidRPr="000F3F2C" w:rsidRDefault="000F3F2C" w:rsidP="000F3F2C">
            <w:pPr>
              <w:spacing w:after="0" w:line="240" w:lineRule="auto"/>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5</w:t>
            </w:r>
          </w:p>
        </w:tc>
        <w:tc>
          <w:tcPr>
            <w:tcW w:w="4670" w:type="dxa"/>
          </w:tcPr>
          <w:p w:rsidR="000F3F2C" w:rsidRPr="000F3F2C" w:rsidRDefault="000F3F2C" w:rsidP="000F3F2C">
            <w:pPr>
              <w:spacing w:after="0" w:line="240" w:lineRule="auto"/>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Предоставление информации о результатах проведенной инвентаризации индивидуальных жилых домов и земельных участков, предоставленных для их размещения, и заключенных соглашениях с собственниками (пользователями) указанных домов (собственниками (землепользователями) земельных участков) об их благоустройстве</w:t>
            </w:r>
          </w:p>
        </w:tc>
        <w:tc>
          <w:tcPr>
            <w:tcW w:w="2550"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Администрации Сосновского СП</w:t>
            </w:r>
          </w:p>
        </w:tc>
        <w:tc>
          <w:tcPr>
            <w:tcW w:w="1801"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 xml:space="preserve">до 31 января 2019 года и до 31 января 2023 года соответственно </w:t>
            </w:r>
          </w:p>
        </w:tc>
      </w:tr>
      <w:tr w:rsidR="000F3F2C" w:rsidRPr="000F3F2C" w:rsidTr="000D5A7C">
        <w:tc>
          <w:tcPr>
            <w:tcW w:w="541" w:type="dxa"/>
          </w:tcPr>
          <w:p w:rsidR="000F3F2C" w:rsidRPr="000F3F2C" w:rsidRDefault="000F3F2C" w:rsidP="000F3F2C">
            <w:pPr>
              <w:spacing w:after="0" w:line="240" w:lineRule="auto"/>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6</w:t>
            </w:r>
          </w:p>
        </w:tc>
        <w:tc>
          <w:tcPr>
            <w:tcW w:w="4670" w:type="dxa"/>
          </w:tcPr>
          <w:p w:rsidR="000F3F2C" w:rsidRPr="000F3F2C" w:rsidRDefault="000F3F2C" w:rsidP="000F3F2C">
            <w:pPr>
              <w:spacing w:after="0" w:line="240" w:lineRule="auto"/>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Проведение обследования индивидуальных жилых домов и земельных участков, предоставленных для их размещения, с собственниками (пользователями) указанных домов (собственниками (землепользователями) земельных участков) которых заключены соглашения о благоустройстве, на предмет исполнения указанных соглашений</w:t>
            </w:r>
          </w:p>
        </w:tc>
        <w:tc>
          <w:tcPr>
            <w:tcW w:w="2550"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Администрации Сосновского СП</w:t>
            </w:r>
          </w:p>
        </w:tc>
        <w:tc>
          <w:tcPr>
            <w:tcW w:w="1801"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октябрь – декабрь 2023 года</w:t>
            </w:r>
          </w:p>
        </w:tc>
      </w:tr>
      <w:tr w:rsidR="000F3F2C" w:rsidRPr="000F3F2C" w:rsidTr="000D5A7C">
        <w:tc>
          <w:tcPr>
            <w:tcW w:w="541" w:type="dxa"/>
          </w:tcPr>
          <w:p w:rsidR="000F3F2C" w:rsidRPr="000F3F2C" w:rsidRDefault="000F3F2C" w:rsidP="000F3F2C">
            <w:pPr>
              <w:spacing w:after="0" w:line="240" w:lineRule="auto"/>
              <w:jc w:val="both"/>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7</w:t>
            </w:r>
          </w:p>
        </w:tc>
        <w:tc>
          <w:tcPr>
            <w:tcW w:w="4670" w:type="dxa"/>
          </w:tcPr>
          <w:p w:rsidR="000F3F2C" w:rsidRPr="000F3F2C" w:rsidRDefault="000F3F2C" w:rsidP="000F3F2C">
            <w:pPr>
              <w:spacing w:after="0" w:line="240" w:lineRule="auto"/>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Предоставление результатов обследования индивидуальных жилых домов и земельных участков, предоставленных для их размещения, с собственниками (пользователями) указанных домов (собственниками (землепользователями) земельных участков) которых заключены соглашения о благоустройстве, в Общественную комиссию</w:t>
            </w:r>
          </w:p>
        </w:tc>
        <w:tc>
          <w:tcPr>
            <w:tcW w:w="2550"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Администрации Сосновского СП</w:t>
            </w:r>
          </w:p>
        </w:tc>
        <w:tc>
          <w:tcPr>
            <w:tcW w:w="1801" w:type="dxa"/>
          </w:tcPr>
          <w:p w:rsidR="000F3F2C" w:rsidRPr="000F3F2C" w:rsidRDefault="000F3F2C" w:rsidP="000F3F2C">
            <w:pPr>
              <w:spacing w:after="0" w:line="240" w:lineRule="auto"/>
              <w:jc w:val="center"/>
              <w:rPr>
                <w:rFonts w:ascii="Times New Roman" w:eastAsia="Times New Roman" w:hAnsi="Times New Roman" w:cs="Times New Roman"/>
                <w:color w:val="000000"/>
                <w:sz w:val="24"/>
                <w:szCs w:val="24"/>
                <w:lang w:eastAsia="en-US"/>
              </w:rPr>
            </w:pPr>
            <w:r w:rsidRPr="000F3F2C">
              <w:rPr>
                <w:rFonts w:ascii="Times New Roman" w:eastAsia="Times New Roman" w:hAnsi="Times New Roman" w:cs="Times New Roman"/>
                <w:color w:val="000000"/>
                <w:sz w:val="24"/>
                <w:szCs w:val="24"/>
                <w:lang w:eastAsia="en-US"/>
              </w:rPr>
              <w:t>до 31 января 2024 года</w:t>
            </w:r>
          </w:p>
        </w:tc>
      </w:tr>
    </w:tbl>
    <w:p w:rsidR="000F3F2C" w:rsidRPr="000F3F2C" w:rsidRDefault="000F3F2C" w:rsidP="000F3F2C">
      <w:pPr>
        <w:autoSpaceDE w:val="0"/>
        <w:autoSpaceDN w:val="0"/>
        <w:adjustRightInd w:val="0"/>
        <w:spacing w:after="0"/>
        <w:ind w:firstLine="709"/>
        <w:jc w:val="both"/>
        <w:rPr>
          <w:rFonts w:ascii="Times New Roman" w:hAnsi="Times New Roman" w:cs="Times New Roman"/>
          <w:color w:val="000000"/>
          <w:sz w:val="28"/>
          <w:szCs w:val="28"/>
        </w:rPr>
      </w:pPr>
    </w:p>
    <w:p w:rsidR="000F3F2C" w:rsidRPr="000F3F2C" w:rsidRDefault="000F3F2C" w:rsidP="000F3F2C">
      <w:r w:rsidRPr="000F3F2C">
        <w:br w:type="page"/>
      </w:r>
    </w:p>
    <w:p w:rsidR="000F3F2C" w:rsidRPr="000F3F2C" w:rsidRDefault="000F3F2C" w:rsidP="000F3F2C">
      <w:pPr>
        <w:spacing w:after="0" w:line="240" w:lineRule="auto"/>
        <w:ind w:firstLine="709"/>
        <w:jc w:val="both"/>
        <w:rPr>
          <w:rFonts w:ascii="Times New Roman" w:eastAsia="Times New Roman" w:hAnsi="Times New Roman" w:cs="Times New Roman"/>
          <w:sz w:val="24"/>
          <w:szCs w:val="24"/>
          <w:lang w:eastAsia="en-US"/>
        </w:rPr>
      </w:pPr>
    </w:p>
    <w:p w:rsidR="000F3F2C" w:rsidRPr="000F3F2C" w:rsidRDefault="006D2630" w:rsidP="000F3F2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pict>
          <v:shape id="_x0000_s1077" type="#_x0000_t202" style="position:absolute;left:0;text-align:left;margin-left:217.95pt;margin-top:-6.2pt;width:273.85pt;height:111.65pt;z-index:251686912;mso-width-relative:margin;mso-height-relative:margin" stroked="f">
            <v:textbox style="mso-next-textbox:#_x0000_s1077">
              <w:txbxContent>
                <w:p w:rsidR="000D5A7C" w:rsidRPr="00A67F57" w:rsidRDefault="000D5A7C" w:rsidP="000F3F2C">
                  <w:pPr>
                    <w:jc w:val="both"/>
                    <w:rPr>
                      <w:rFonts w:ascii="Times New Roman" w:hAnsi="Times New Roman" w:cs="Times New Roman"/>
                    </w:rPr>
                  </w:pPr>
                  <w:r w:rsidRPr="00A67F57">
                    <w:rPr>
                      <w:rFonts w:ascii="Times New Roman" w:hAnsi="Times New Roman" w:cs="Times New Roman"/>
                      <w:sz w:val="24"/>
                      <w:szCs w:val="24"/>
                    </w:rPr>
                    <w:t xml:space="preserve">Приложение № </w:t>
                  </w:r>
                  <w:r>
                    <w:rPr>
                      <w:rFonts w:ascii="Times New Roman" w:hAnsi="Times New Roman" w:cs="Times New Roman"/>
                      <w:sz w:val="24"/>
                      <w:szCs w:val="24"/>
                    </w:rPr>
                    <w:t>6</w:t>
                  </w:r>
                  <w:r w:rsidRPr="00A67F57">
                    <w:rPr>
                      <w:rFonts w:ascii="Times New Roman" w:hAnsi="Times New Roman" w:cs="Times New Roman"/>
                      <w:sz w:val="28"/>
                      <w:szCs w:val="28"/>
                    </w:rPr>
                    <w:t xml:space="preserve"> </w:t>
                  </w:r>
                  <w:r w:rsidRPr="00B91F70">
                    <w:rPr>
                      <w:rFonts w:ascii="Times New Roman" w:hAnsi="Times New Roman" w:cs="Times New Roman"/>
                    </w:rPr>
                    <w:t xml:space="preserve">к </w:t>
                  </w:r>
                  <w:r w:rsidRPr="00A67F57">
                    <w:rPr>
                      <w:rFonts w:ascii="Times New Roman" w:hAnsi="Times New Roman" w:cs="Times New Roman"/>
                    </w:rPr>
                    <w:t>Муниципальной Программе Сосновского сельского поселения Таврического муниципального района Омской области «Формирование комфортной</w:t>
                  </w:r>
                  <w:r>
                    <w:rPr>
                      <w:rFonts w:ascii="Times New Roman" w:hAnsi="Times New Roman" w:cs="Times New Roman"/>
                    </w:rPr>
                    <w:t xml:space="preserve"> </w:t>
                  </w:r>
                  <w:r w:rsidRPr="00A67F57">
                    <w:rPr>
                      <w:rFonts w:ascii="Times New Roman" w:hAnsi="Times New Roman" w:cs="Times New Roman"/>
                    </w:rPr>
                    <w:t>городской среды</w:t>
                  </w:r>
                  <w:r w:rsidRPr="00203A0A">
                    <w:t xml:space="preserve"> </w:t>
                  </w:r>
                  <w:r w:rsidRPr="00203A0A">
                    <w:rPr>
                      <w:rFonts w:ascii="Times New Roman" w:hAnsi="Times New Roman" w:cs="Times New Roman"/>
                    </w:rPr>
                    <w:t>на территории Сосновского сельского поселения Таврического муниципального района Омской области на 2018-</w:t>
                  </w:r>
                  <w:r>
                    <w:rPr>
                      <w:rFonts w:ascii="Times New Roman" w:hAnsi="Times New Roman" w:cs="Times New Roman"/>
                    </w:rPr>
                    <w:t>2024</w:t>
                  </w:r>
                  <w:r w:rsidRPr="00203A0A">
                    <w:rPr>
                      <w:rFonts w:ascii="Times New Roman" w:hAnsi="Times New Roman" w:cs="Times New Roman"/>
                    </w:rPr>
                    <w:t xml:space="preserve"> гг.</w:t>
                  </w:r>
                  <w:r>
                    <w:rPr>
                      <w:rFonts w:ascii="Times New Roman" w:hAnsi="Times New Roman" w:cs="Times New Roman"/>
                    </w:rPr>
                    <w:t xml:space="preserve"> </w:t>
                  </w:r>
                  <w:r w:rsidRPr="00A67F57">
                    <w:rPr>
                      <w:rFonts w:ascii="Times New Roman" w:hAnsi="Times New Roman" w:cs="Times New Roman"/>
                    </w:rPr>
                    <w:t>»</w:t>
                  </w:r>
                </w:p>
                <w:p w:rsidR="000D5A7C" w:rsidRPr="002D65D4" w:rsidRDefault="000D5A7C" w:rsidP="000F3F2C">
                  <w:pPr>
                    <w:spacing w:after="0"/>
                    <w:rPr>
                      <w:rFonts w:ascii="Times New Roman" w:hAnsi="Times New Roman" w:cs="Times New Roman"/>
                      <w:sz w:val="24"/>
                      <w:szCs w:val="24"/>
                    </w:rPr>
                  </w:pPr>
                  <w:r w:rsidRPr="00A67F57">
                    <w:rPr>
                      <w:rFonts w:ascii="Times New Roman" w:hAnsi="Times New Roman" w:cs="Times New Roman"/>
                      <w:sz w:val="24"/>
                      <w:szCs w:val="24"/>
                    </w:rPr>
                    <w:t>«Формирование комфортной городской среды»</w:t>
                  </w:r>
                </w:p>
              </w:txbxContent>
            </v:textbox>
          </v:shape>
        </w:pict>
      </w:r>
    </w:p>
    <w:p w:rsidR="000F3F2C" w:rsidRPr="000F3F2C" w:rsidRDefault="000F3F2C" w:rsidP="000F3F2C">
      <w:pPr>
        <w:spacing w:after="0" w:line="240" w:lineRule="auto"/>
        <w:ind w:firstLine="709"/>
        <w:jc w:val="both"/>
        <w:rPr>
          <w:rFonts w:ascii="Times New Roman" w:hAnsi="Times New Roman" w:cs="Times New Roman"/>
          <w:sz w:val="24"/>
          <w:szCs w:val="24"/>
        </w:rPr>
      </w:pPr>
    </w:p>
    <w:p w:rsidR="000F3F2C" w:rsidRPr="000F3F2C" w:rsidRDefault="000F3F2C" w:rsidP="000F3F2C">
      <w:pPr>
        <w:spacing w:after="0" w:line="240" w:lineRule="auto"/>
        <w:ind w:firstLine="709"/>
        <w:jc w:val="both"/>
        <w:rPr>
          <w:rFonts w:ascii="Times New Roman" w:hAnsi="Times New Roman" w:cs="Times New Roman"/>
          <w:sz w:val="24"/>
          <w:szCs w:val="24"/>
        </w:rPr>
      </w:pPr>
    </w:p>
    <w:p w:rsidR="000F3F2C" w:rsidRPr="000F3F2C" w:rsidRDefault="000F3F2C" w:rsidP="000F3F2C">
      <w:pPr>
        <w:spacing w:after="0" w:line="240" w:lineRule="auto"/>
        <w:ind w:firstLine="709"/>
        <w:jc w:val="both"/>
        <w:rPr>
          <w:rFonts w:ascii="Times New Roman" w:hAnsi="Times New Roman" w:cs="Times New Roman"/>
          <w:sz w:val="24"/>
          <w:szCs w:val="24"/>
        </w:rPr>
      </w:pPr>
    </w:p>
    <w:p w:rsidR="000F3F2C" w:rsidRPr="000F3F2C" w:rsidRDefault="000F3F2C" w:rsidP="000F3F2C">
      <w:pPr>
        <w:spacing w:after="0" w:line="240" w:lineRule="auto"/>
        <w:ind w:firstLine="709"/>
        <w:jc w:val="both"/>
        <w:rPr>
          <w:rFonts w:ascii="Times New Roman" w:hAnsi="Times New Roman" w:cs="Times New Roman"/>
          <w:sz w:val="24"/>
          <w:szCs w:val="24"/>
        </w:rPr>
      </w:pPr>
    </w:p>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p>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АДРЕСНЫЙ ПЕРЕЧЕНЬ</w:t>
      </w:r>
    </w:p>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w:t>
      </w:r>
    </w:p>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p>
    <w:tbl>
      <w:tblPr>
        <w:tblW w:w="88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9"/>
        <w:gridCol w:w="2693"/>
        <w:gridCol w:w="2693"/>
        <w:gridCol w:w="2472"/>
      </w:tblGrid>
      <w:tr w:rsidR="000F3F2C" w:rsidRPr="000F3F2C" w:rsidTr="000D5A7C">
        <w:trPr>
          <w:tblHeader/>
        </w:trPr>
        <w:tc>
          <w:tcPr>
            <w:tcW w:w="959"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 п/п</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Адрес объекта</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Кадастровый номер земельного участка</w:t>
            </w:r>
          </w:p>
        </w:tc>
        <w:tc>
          <w:tcPr>
            <w:tcW w:w="2472"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Собственник (пользователь)</w:t>
            </w:r>
          </w:p>
        </w:tc>
      </w:tr>
      <w:tr w:rsidR="000F3F2C" w:rsidRPr="000F3F2C" w:rsidTr="000D5A7C">
        <w:tc>
          <w:tcPr>
            <w:tcW w:w="8817" w:type="dxa"/>
            <w:gridSpan w:val="4"/>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до 2020</w:t>
            </w:r>
          </w:p>
        </w:tc>
      </w:tr>
      <w:tr w:rsidR="000F3F2C" w:rsidRPr="000F3F2C" w:rsidTr="000D5A7C">
        <w:tc>
          <w:tcPr>
            <w:tcW w:w="959"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1</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с.Сосновское Советская, д. 5</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55:26:290101:1343</w:t>
            </w:r>
          </w:p>
        </w:tc>
        <w:tc>
          <w:tcPr>
            <w:tcW w:w="2472" w:type="dxa"/>
            <w:vAlign w:val="center"/>
          </w:tcPr>
          <w:p w:rsidR="000F3F2C" w:rsidRPr="000F3F2C" w:rsidRDefault="000F3F2C" w:rsidP="000F3F2C">
            <w:pPr>
              <w:spacing w:after="0" w:line="240" w:lineRule="auto"/>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Предприниматели, расположенные по данному адресу</w:t>
            </w:r>
          </w:p>
        </w:tc>
      </w:tr>
      <w:tr w:rsidR="000F3F2C" w:rsidRPr="000F3F2C" w:rsidTr="000D5A7C">
        <w:tc>
          <w:tcPr>
            <w:tcW w:w="959"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2</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с.Сосновское Советская, д. 8</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w:t>
            </w:r>
          </w:p>
        </w:tc>
        <w:tc>
          <w:tcPr>
            <w:tcW w:w="2472" w:type="dxa"/>
            <w:vAlign w:val="center"/>
          </w:tcPr>
          <w:p w:rsidR="000F3F2C" w:rsidRPr="000F3F2C" w:rsidRDefault="000F3F2C" w:rsidP="000F3F2C">
            <w:pPr>
              <w:spacing w:after="0" w:line="240" w:lineRule="auto"/>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ИП Дибигов</w:t>
            </w:r>
          </w:p>
        </w:tc>
      </w:tr>
      <w:tr w:rsidR="000F3F2C" w:rsidRPr="000F3F2C" w:rsidTr="000D5A7C">
        <w:tc>
          <w:tcPr>
            <w:tcW w:w="959"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3</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с.Сосновское Советская, д. 10</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55:26:290101:1304</w:t>
            </w:r>
          </w:p>
        </w:tc>
        <w:tc>
          <w:tcPr>
            <w:tcW w:w="2472" w:type="dxa"/>
            <w:vAlign w:val="center"/>
          </w:tcPr>
          <w:p w:rsidR="000F3F2C" w:rsidRPr="000F3F2C" w:rsidRDefault="000F3F2C" w:rsidP="000F3F2C">
            <w:pPr>
              <w:spacing w:after="0" w:line="240" w:lineRule="auto"/>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ИП Валиулин</w:t>
            </w:r>
          </w:p>
        </w:tc>
      </w:tr>
      <w:tr w:rsidR="000F3F2C" w:rsidRPr="000F3F2C" w:rsidTr="000D5A7C">
        <w:tc>
          <w:tcPr>
            <w:tcW w:w="959"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4</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с.Сосновское Советская, д. 12</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w:t>
            </w:r>
          </w:p>
        </w:tc>
        <w:tc>
          <w:tcPr>
            <w:tcW w:w="2472" w:type="dxa"/>
            <w:vAlign w:val="center"/>
          </w:tcPr>
          <w:p w:rsidR="000F3F2C" w:rsidRPr="000F3F2C" w:rsidRDefault="000F3F2C" w:rsidP="000F3F2C">
            <w:pPr>
              <w:spacing w:after="0" w:line="240" w:lineRule="auto"/>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ИП Маруда</w:t>
            </w:r>
          </w:p>
        </w:tc>
      </w:tr>
      <w:tr w:rsidR="000F3F2C" w:rsidRPr="000F3F2C" w:rsidTr="000D5A7C">
        <w:tc>
          <w:tcPr>
            <w:tcW w:w="959"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5</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с.Сосновское Советская, д. 12А</w:t>
            </w:r>
          </w:p>
        </w:tc>
        <w:tc>
          <w:tcPr>
            <w:tcW w:w="2693" w:type="dxa"/>
            <w:vAlign w:val="center"/>
          </w:tcPr>
          <w:p w:rsidR="000F3F2C" w:rsidRPr="000F3F2C" w:rsidRDefault="000F3F2C" w:rsidP="000F3F2C">
            <w:pPr>
              <w:spacing w:after="0" w:line="240" w:lineRule="auto"/>
              <w:jc w:val="center"/>
              <w:rPr>
                <w:rFonts w:ascii="Times New Roman" w:eastAsia="Times New Roman" w:hAnsi="Times New Roman" w:cs="Times New Roman"/>
                <w:color w:val="000000"/>
                <w:sz w:val="28"/>
                <w:szCs w:val="28"/>
                <w:lang w:eastAsia="en-US"/>
              </w:rPr>
            </w:pPr>
            <w:r w:rsidRPr="000F3F2C">
              <w:rPr>
                <w:rFonts w:ascii="Times New Roman" w:eastAsia="Times New Roman" w:hAnsi="Times New Roman" w:cs="Times New Roman"/>
                <w:color w:val="000000"/>
                <w:sz w:val="28"/>
                <w:szCs w:val="28"/>
                <w:lang w:eastAsia="en-US"/>
              </w:rPr>
              <w:t>55:26:290101:3212</w:t>
            </w:r>
          </w:p>
        </w:tc>
        <w:tc>
          <w:tcPr>
            <w:tcW w:w="2472" w:type="dxa"/>
            <w:vAlign w:val="center"/>
          </w:tcPr>
          <w:p w:rsidR="000F3F2C" w:rsidRPr="000F3F2C" w:rsidRDefault="000F3F2C" w:rsidP="000F3F2C">
            <w:pPr>
              <w:spacing w:after="0" w:line="240" w:lineRule="auto"/>
              <w:rPr>
                <w:rFonts w:ascii="Times New Roman" w:eastAsia="Times New Roman" w:hAnsi="Times New Roman" w:cs="Times New Roman"/>
                <w:sz w:val="28"/>
                <w:szCs w:val="28"/>
                <w:lang w:eastAsia="en-US"/>
              </w:rPr>
            </w:pPr>
            <w:r w:rsidRPr="000F3F2C">
              <w:rPr>
                <w:rFonts w:ascii="Times New Roman" w:eastAsia="Times New Roman" w:hAnsi="Times New Roman" w:cs="Times New Roman"/>
                <w:sz w:val="28"/>
                <w:szCs w:val="28"/>
                <w:lang w:eastAsia="en-US"/>
              </w:rPr>
              <w:t>ИП Альтергот</w:t>
            </w:r>
          </w:p>
        </w:tc>
      </w:tr>
    </w:tbl>
    <w:p w:rsidR="000F3F2C" w:rsidRPr="000F3F2C" w:rsidRDefault="000F3F2C" w:rsidP="000F3F2C">
      <w:pPr>
        <w:spacing w:after="0" w:line="240" w:lineRule="auto"/>
        <w:ind w:firstLine="709"/>
        <w:jc w:val="both"/>
        <w:rPr>
          <w:rFonts w:ascii="Times New Roman" w:hAnsi="Times New Roman" w:cs="Times New Roman"/>
          <w:sz w:val="24"/>
          <w:szCs w:val="24"/>
        </w:rPr>
      </w:pPr>
    </w:p>
    <w:p w:rsidR="000F3F2C" w:rsidRPr="000F3F2C" w:rsidRDefault="000F3F2C" w:rsidP="000F3F2C"/>
    <w:p w:rsidR="000F3F2C" w:rsidRPr="000F3F2C" w:rsidRDefault="000F3F2C" w:rsidP="000F3F2C"/>
    <w:p w:rsidR="000F3F2C" w:rsidRDefault="000F3F2C" w:rsidP="00202BD5">
      <w:pPr>
        <w:spacing w:after="0" w:line="240" w:lineRule="auto"/>
        <w:jc w:val="both"/>
      </w:pPr>
    </w:p>
    <w:sectPr w:rsidR="000F3F2C" w:rsidSect="00202BD5">
      <w:pgSz w:w="11906" w:h="16838"/>
      <w:pgMar w:top="851" w:right="850" w:bottom="56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0114" w:rsidRDefault="00170114" w:rsidP="000F3F2C">
      <w:pPr>
        <w:spacing w:after="0" w:line="240" w:lineRule="auto"/>
      </w:pPr>
      <w:r>
        <w:separator/>
      </w:r>
    </w:p>
  </w:endnote>
  <w:endnote w:type="continuationSeparator" w:id="1">
    <w:p w:rsidR="00170114" w:rsidRDefault="00170114" w:rsidP="000F3F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0114" w:rsidRDefault="00170114" w:rsidP="000F3F2C">
      <w:pPr>
        <w:spacing w:after="0" w:line="240" w:lineRule="auto"/>
      </w:pPr>
      <w:r>
        <w:separator/>
      </w:r>
    </w:p>
  </w:footnote>
  <w:footnote w:type="continuationSeparator" w:id="1">
    <w:p w:rsidR="00170114" w:rsidRDefault="00170114" w:rsidP="000F3F2C">
      <w:pPr>
        <w:spacing w:after="0" w:line="240" w:lineRule="auto"/>
      </w:pPr>
      <w:r>
        <w:continuationSeparator/>
      </w:r>
    </w:p>
  </w:footnote>
  <w:footnote w:id="2">
    <w:p w:rsidR="000D5A7C" w:rsidRPr="00A72B0F" w:rsidRDefault="000D5A7C" w:rsidP="000F3F2C">
      <w:pPr>
        <w:pStyle w:val="ae"/>
        <w:jc w:val="both"/>
        <w:rPr>
          <w:rFonts w:ascii="Times New Roman" w:hAnsi="Times New Roman" w:cs="Times New Roman"/>
        </w:rPr>
      </w:pPr>
      <w:r w:rsidRPr="00A72B0F">
        <w:rPr>
          <w:rStyle w:val="af0"/>
          <w:rFonts w:ascii="Times New Roman" w:hAnsi="Times New Roman" w:cs="Times New Roman"/>
        </w:rPr>
        <w:footnoteRef/>
      </w:r>
      <w:r w:rsidRPr="00A72B0F">
        <w:rPr>
          <w:rFonts w:ascii="Times New Roman" w:hAnsi="Times New Roman" w:cs="Times New Roman"/>
        </w:rPr>
        <w:t xml:space="preserve"> *Предусмотрена возможность корректировки Адресного списка очередности включения дворовых территорий нуждающихся в благоустройстве в период с 2018-</w:t>
      </w:r>
      <w:r>
        <w:rPr>
          <w:rFonts w:ascii="Times New Roman" w:hAnsi="Times New Roman" w:cs="Times New Roman"/>
        </w:rPr>
        <w:t>2024</w:t>
      </w:r>
      <w:r w:rsidRPr="00A72B0F">
        <w:rPr>
          <w:rFonts w:ascii="Times New Roman" w:hAnsi="Times New Roman" w:cs="Times New Roman"/>
        </w:rPr>
        <w:t xml:space="preserve"> гг.</w:t>
      </w:r>
      <w:r>
        <w:rPr>
          <w:rFonts w:ascii="Times New Roman" w:hAnsi="Times New Roman" w:cs="Times New Roman"/>
        </w:rPr>
        <w:t>, связанная с объемами финансирования из федерального, областного бюджетов на текущий год и др.</w:t>
      </w:r>
    </w:p>
  </w:footnote>
  <w:footnote w:id="3">
    <w:p w:rsidR="000D5A7C" w:rsidRPr="00A72B0F" w:rsidRDefault="000D5A7C" w:rsidP="000F3F2C">
      <w:pPr>
        <w:pStyle w:val="ae"/>
        <w:jc w:val="both"/>
        <w:rPr>
          <w:rFonts w:ascii="Times New Roman" w:hAnsi="Times New Roman" w:cs="Times New Roman"/>
        </w:rPr>
      </w:pPr>
      <w:r w:rsidRPr="00A72B0F">
        <w:rPr>
          <w:rStyle w:val="af0"/>
          <w:rFonts w:ascii="Times New Roman" w:hAnsi="Times New Roman" w:cs="Times New Roman"/>
        </w:rPr>
        <w:footnoteRef/>
      </w:r>
      <w:r w:rsidRPr="00A72B0F">
        <w:rPr>
          <w:rFonts w:ascii="Times New Roman" w:hAnsi="Times New Roman" w:cs="Times New Roman"/>
        </w:rPr>
        <w:t xml:space="preserve"> *Предусмотрена возможность корректировки Адресного списка очередности включения дворовых территорий нуждающихся </w:t>
      </w:r>
      <w:r>
        <w:rPr>
          <w:rFonts w:ascii="Times New Roman" w:hAnsi="Times New Roman" w:cs="Times New Roman"/>
        </w:rPr>
        <w:t>в благоустройстве в период с 2023</w:t>
      </w:r>
      <w:r w:rsidRPr="00A72B0F">
        <w:rPr>
          <w:rFonts w:ascii="Times New Roman" w:hAnsi="Times New Roman" w:cs="Times New Roman"/>
        </w:rPr>
        <w:t>-</w:t>
      </w:r>
      <w:r>
        <w:rPr>
          <w:rFonts w:ascii="Times New Roman" w:hAnsi="Times New Roman" w:cs="Times New Roman"/>
        </w:rPr>
        <w:t>2027</w:t>
      </w:r>
      <w:r w:rsidRPr="00A72B0F">
        <w:rPr>
          <w:rFonts w:ascii="Times New Roman" w:hAnsi="Times New Roman" w:cs="Times New Roman"/>
        </w:rPr>
        <w:t xml:space="preserve"> гг.</w:t>
      </w:r>
      <w:r>
        <w:rPr>
          <w:rFonts w:ascii="Times New Roman" w:hAnsi="Times New Roman" w:cs="Times New Roman"/>
        </w:rPr>
        <w:t>, связанная с объемами финансирования из федерального, областного бюджетов на текущий год и др.</w:t>
      </w:r>
    </w:p>
  </w:footnote>
  <w:footnote w:id="4">
    <w:p w:rsidR="000D5A7C" w:rsidRPr="00156BA7" w:rsidRDefault="000D5A7C" w:rsidP="000F3F2C">
      <w:pPr>
        <w:pStyle w:val="ae"/>
        <w:jc w:val="both"/>
        <w:rPr>
          <w:rFonts w:ascii="Times New Roman" w:hAnsi="Times New Roman" w:cs="Times New Roman"/>
        </w:rPr>
      </w:pPr>
      <w:r w:rsidRPr="00156BA7">
        <w:rPr>
          <w:rStyle w:val="af0"/>
          <w:rFonts w:ascii="Times New Roman" w:hAnsi="Times New Roman" w:cs="Times New Roman"/>
        </w:rPr>
        <w:footnoteRef/>
      </w:r>
      <w:r w:rsidRPr="00156BA7">
        <w:rPr>
          <w:rFonts w:ascii="Times New Roman" w:hAnsi="Times New Roman" w:cs="Times New Roman"/>
        </w:rPr>
        <w:t xml:space="preserve"> Предусмотрена возможность корректировки</w:t>
      </w:r>
      <w:r w:rsidRPr="00156BA7">
        <w:rPr>
          <w:rFonts w:ascii="Times New Roman" w:eastAsia="Times New Roman" w:hAnsi="Times New Roman" w:cs="Times New Roman"/>
          <w:lang w:eastAsia="en-US"/>
        </w:rPr>
        <w:t xml:space="preserve"> Адресного перечня </w:t>
      </w:r>
      <w:r w:rsidRPr="00156BA7">
        <w:rPr>
          <w:rFonts w:ascii="Times New Roman" w:hAnsi="Times New Roman" w:cs="Times New Roman"/>
        </w:rPr>
        <w:t>очередности включения общественных территорий, нуждающихся в благоустройстве</w:t>
      </w:r>
      <w:r>
        <w:rPr>
          <w:rFonts w:ascii="Times New Roman" w:hAnsi="Times New Roman" w:cs="Times New Roman"/>
        </w:rPr>
        <w:t xml:space="preserve"> в период с 2018-2024 гг., </w:t>
      </w:r>
      <w:r w:rsidRPr="00156BA7">
        <w:rPr>
          <w:rFonts w:ascii="Times New Roman" w:hAnsi="Times New Roman" w:cs="Times New Roman"/>
        </w:rPr>
        <w:t>связанная с объемами финансирования из федерального, областного бюджетов на текущий год и др.</w:t>
      </w:r>
    </w:p>
  </w:footnote>
  <w:footnote w:id="5">
    <w:p w:rsidR="000D5A7C" w:rsidRPr="009C5975" w:rsidRDefault="000D5A7C" w:rsidP="000F3F2C">
      <w:pPr>
        <w:pStyle w:val="ae"/>
        <w:rPr>
          <w:rFonts w:ascii="Times New Roman" w:hAnsi="Times New Roman" w:cs="Times New Roman"/>
        </w:rPr>
      </w:pPr>
      <w:r w:rsidRPr="009C5975">
        <w:rPr>
          <w:rStyle w:val="af0"/>
          <w:rFonts w:ascii="Times New Roman" w:hAnsi="Times New Roman" w:cs="Times New Roman"/>
        </w:rPr>
        <w:footnoteRef/>
      </w:r>
      <w:r w:rsidRPr="009C5975">
        <w:rPr>
          <w:rFonts w:ascii="Times New Roman" w:hAnsi="Times New Roman" w:cs="Times New Roman"/>
        </w:rPr>
        <w:t xml:space="preserve"> Возможна корректировка адресного перечня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7C" w:rsidRDefault="006D2630" w:rsidP="000D5A7C">
    <w:pPr>
      <w:pStyle w:val="a4"/>
      <w:framePr w:wrap="around" w:vAnchor="text" w:hAnchor="margin" w:xAlign="center" w:y="1"/>
      <w:rPr>
        <w:rStyle w:val="a7"/>
      </w:rPr>
    </w:pPr>
    <w:r>
      <w:rPr>
        <w:rStyle w:val="a7"/>
      </w:rPr>
      <w:fldChar w:fldCharType="begin"/>
    </w:r>
    <w:r w:rsidR="000D5A7C">
      <w:rPr>
        <w:rStyle w:val="a7"/>
      </w:rPr>
      <w:instrText xml:space="preserve">PAGE  </w:instrText>
    </w:r>
    <w:r>
      <w:rPr>
        <w:rStyle w:val="a7"/>
      </w:rPr>
      <w:fldChar w:fldCharType="separate"/>
    </w:r>
    <w:r w:rsidR="000D5A7C">
      <w:rPr>
        <w:rStyle w:val="a7"/>
        <w:noProof/>
      </w:rPr>
      <w:t>2</w:t>
    </w:r>
    <w:r>
      <w:rPr>
        <w:rStyle w:val="a7"/>
      </w:rPr>
      <w:fldChar w:fldCharType="end"/>
    </w:r>
  </w:p>
  <w:p w:rsidR="000D5A7C" w:rsidRDefault="000D5A7C">
    <w:pPr>
      <w:pStyle w:val="a4"/>
      <w:ind w:right="360"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11D48"/>
    <w:multiLevelType w:val="hybridMultilevel"/>
    <w:tmpl w:val="04C42126"/>
    <w:lvl w:ilvl="0" w:tplc="D2A47FF2">
      <w:start w:val="2020"/>
      <w:numFmt w:val="decimal"/>
      <w:lvlText w:val="%1"/>
      <w:lvlJc w:val="left"/>
      <w:pPr>
        <w:ind w:left="900" w:hanging="54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A3C3F3D"/>
    <w:multiLevelType w:val="hybridMultilevel"/>
    <w:tmpl w:val="09A68ED0"/>
    <w:lvl w:ilvl="0" w:tplc="556EEB0E">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
    <w:nsid w:val="0C402FC2"/>
    <w:multiLevelType w:val="hybridMultilevel"/>
    <w:tmpl w:val="4D88D1CA"/>
    <w:lvl w:ilvl="0" w:tplc="E048DA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076E4"/>
    <w:multiLevelType w:val="hybridMultilevel"/>
    <w:tmpl w:val="11CC2CC4"/>
    <w:lvl w:ilvl="0" w:tplc="E2AA41E4">
      <w:start w:val="2"/>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BC4CCE"/>
    <w:multiLevelType w:val="hybridMultilevel"/>
    <w:tmpl w:val="E938B99A"/>
    <w:lvl w:ilvl="0" w:tplc="9C3071FA">
      <w:start w:val="1"/>
      <w:numFmt w:val="decimal"/>
      <w:lvlText w:val="%1."/>
      <w:lvlJc w:val="left"/>
      <w:pPr>
        <w:ind w:left="0" w:firstLine="0"/>
      </w:pPr>
      <w:rPr>
        <w:rFonts w:hint="default"/>
      </w:rPr>
    </w:lvl>
    <w:lvl w:ilvl="1" w:tplc="04190019" w:tentative="1">
      <w:start w:val="1"/>
      <w:numFmt w:val="lowerLetter"/>
      <w:lvlText w:val="%2."/>
      <w:lvlJc w:val="left"/>
      <w:pPr>
        <w:ind w:left="1213" w:hanging="360"/>
      </w:pPr>
    </w:lvl>
    <w:lvl w:ilvl="2" w:tplc="0419001B" w:tentative="1">
      <w:start w:val="1"/>
      <w:numFmt w:val="lowerRoman"/>
      <w:lvlText w:val="%3."/>
      <w:lvlJc w:val="right"/>
      <w:pPr>
        <w:ind w:left="1933" w:hanging="180"/>
      </w:pPr>
    </w:lvl>
    <w:lvl w:ilvl="3" w:tplc="0419000F" w:tentative="1">
      <w:start w:val="1"/>
      <w:numFmt w:val="decimal"/>
      <w:lvlText w:val="%4."/>
      <w:lvlJc w:val="left"/>
      <w:pPr>
        <w:ind w:left="2653" w:hanging="360"/>
      </w:pPr>
    </w:lvl>
    <w:lvl w:ilvl="4" w:tplc="04190019" w:tentative="1">
      <w:start w:val="1"/>
      <w:numFmt w:val="lowerLetter"/>
      <w:lvlText w:val="%5."/>
      <w:lvlJc w:val="left"/>
      <w:pPr>
        <w:ind w:left="3373" w:hanging="360"/>
      </w:pPr>
    </w:lvl>
    <w:lvl w:ilvl="5" w:tplc="0419001B" w:tentative="1">
      <w:start w:val="1"/>
      <w:numFmt w:val="lowerRoman"/>
      <w:lvlText w:val="%6."/>
      <w:lvlJc w:val="right"/>
      <w:pPr>
        <w:ind w:left="4093" w:hanging="180"/>
      </w:pPr>
    </w:lvl>
    <w:lvl w:ilvl="6" w:tplc="0419000F" w:tentative="1">
      <w:start w:val="1"/>
      <w:numFmt w:val="decimal"/>
      <w:lvlText w:val="%7."/>
      <w:lvlJc w:val="left"/>
      <w:pPr>
        <w:ind w:left="4813" w:hanging="360"/>
      </w:pPr>
    </w:lvl>
    <w:lvl w:ilvl="7" w:tplc="04190019" w:tentative="1">
      <w:start w:val="1"/>
      <w:numFmt w:val="lowerLetter"/>
      <w:lvlText w:val="%8."/>
      <w:lvlJc w:val="left"/>
      <w:pPr>
        <w:ind w:left="5533" w:hanging="360"/>
      </w:pPr>
    </w:lvl>
    <w:lvl w:ilvl="8" w:tplc="0419001B" w:tentative="1">
      <w:start w:val="1"/>
      <w:numFmt w:val="lowerRoman"/>
      <w:lvlText w:val="%9."/>
      <w:lvlJc w:val="right"/>
      <w:pPr>
        <w:ind w:left="6253" w:hanging="180"/>
      </w:pPr>
    </w:lvl>
  </w:abstractNum>
  <w:abstractNum w:abstractNumId="5">
    <w:nsid w:val="5A3165B7"/>
    <w:multiLevelType w:val="hybridMultilevel"/>
    <w:tmpl w:val="5D4A4720"/>
    <w:lvl w:ilvl="0" w:tplc="BE6264A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D5A718A"/>
    <w:multiLevelType w:val="hybridMultilevel"/>
    <w:tmpl w:val="E676ED5E"/>
    <w:lvl w:ilvl="0" w:tplc="A7887604">
      <w:start w:val="3"/>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1AC255D"/>
    <w:multiLevelType w:val="hybridMultilevel"/>
    <w:tmpl w:val="919CAE76"/>
    <w:lvl w:ilvl="0" w:tplc="81C84E06">
      <w:start w:val="2"/>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3FB28D7"/>
    <w:multiLevelType w:val="hybridMultilevel"/>
    <w:tmpl w:val="ED2C4C6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5D12E73"/>
    <w:multiLevelType w:val="hybridMultilevel"/>
    <w:tmpl w:val="971A3118"/>
    <w:lvl w:ilvl="0" w:tplc="A8E8674E">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7"/>
  </w:num>
  <w:num w:numId="2">
    <w:abstractNumId w:val="3"/>
  </w:num>
  <w:num w:numId="3">
    <w:abstractNumId w:val="8"/>
  </w:num>
  <w:num w:numId="4">
    <w:abstractNumId w:val="2"/>
  </w:num>
  <w:num w:numId="5">
    <w:abstractNumId w:val="9"/>
  </w:num>
  <w:num w:numId="6">
    <w:abstractNumId w:val="5"/>
  </w:num>
  <w:num w:numId="7">
    <w:abstractNumId w:val="0"/>
  </w:num>
  <w:num w:numId="8">
    <w:abstractNumId w:val="1"/>
  </w:num>
  <w:num w:numId="9">
    <w:abstractNumId w:val="6"/>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useFELayout/>
  </w:compat>
  <w:rsids>
    <w:rsidRoot w:val="00202BD5"/>
    <w:rsid w:val="0001267E"/>
    <w:rsid w:val="000329A8"/>
    <w:rsid w:val="000D5A7C"/>
    <w:rsid w:val="000F3F2C"/>
    <w:rsid w:val="00170114"/>
    <w:rsid w:val="00202BD5"/>
    <w:rsid w:val="002854DB"/>
    <w:rsid w:val="005F456C"/>
    <w:rsid w:val="006D2630"/>
    <w:rsid w:val="00727CB5"/>
    <w:rsid w:val="008E0FEF"/>
    <w:rsid w:val="00B01A16"/>
    <w:rsid w:val="00D34A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_x0000_s1058"/>
        <o:r id="V:Rule4"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6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semiHidden/>
    <w:rsid w:val="000F3F2C"/>
  </w:style>
  <w:style w:type="paragraph" w:styleId="a4">
    <w:name w:val="header"/>
    <w:basedOn w:val="a"/>
    <w:link w:val="a3"/>
    <w:uiPriority w:val="99"/>
    <w:semiHidden/>
    <w:unhideWhenUsed/>
    <w:rsid w:val="000F3F2C"/>
    <w:pPr>
      <w:tabs>
        <w:tab w:val="center" w:pos="4677"/>
        <w:tab w:val="right" w:pos="9355"/>
      </w:tabs>
      <w:spacing w:after="0" w:line="240" w:lineRule="auto"/>
    </w:pPr>
  </w:style>
  <w:style w:type="character" w:customStyle="1" w:styleId="a5">
    <w:name w:val="Нижний колонтитул Знак"/>
    <w:basedOn w:val="a0"/>
    <w:link w:val="a6"/>
    <w:uiPriority w:val="99"/>
    <w:semiHidden/>
    <w:rsid w:val="000F3F2C"/>
  </w:style>
  <w:style w:type="paragraph" w:styleId="a6">
    <w:name w:val="footer"/>
    <w:basedOn w:val="a"/>
    <w:link w:val="a5"/>
    <w:uiPriority w:val="99"/>
    <w:semiHidden/>
    <w:unhideWhenUsed/>
    <w:rsid w:val="000F3F2C"/>
    <w:pPr>
      <w:tabs>
        <w:tab w:val="center" w:pos="4677"/>
        <w:tab w:val="right" w:pos="9355"/>
      </w:tabs>
      <w:spacing w:after="0" w:line="240" w:lineRule="auto"/>
    </w:pPr>
  </w:style>
  <w:style w:type="paragraph" w:customStyle="1" w:styleId="Default">
    <w:name w:val="Default"/>
    <w:rsid w:val="000F3F2C"/>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page number"/>
    <w:basedOn w:val="a0"/>
    <w:rsid w:val="000F3F2C"/>
  </w:style>
  <w:style w:type="paragraph" w:styleId="a8">
    <w:name w:val="List Paragraph"/>
    <w:basedOn w:val="a"/>
    <w:uiPriority w:val="99"/>
    <w:qFormat/>
    <w:rsid w:val="000F3F2C"/>
    <w:pPr>
      <w:ind w:left="720"/>
      <w:contextualSpacing/>
    </w:pPr>
  </w:style>
  <w:style w:type="paragraph" w:styleId="a9">
    <w:name w:val="Balloon Text"/>
    <w:basedOn w:val="a"/>
    <w:link w:val="aa"/>
    <w:uiPriority w:val="99"/>
    <w:semiHidden/>
    <w:unhideWhenUsed/>
    <w:rsid w:val="000F3F2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F3F2C"/>
    <w:rPr>
      <w:rFonts w:ascii="Tahoma" w:hAnsi="Tahoma" w:cs="Tahoma"/>
      <w:sz w:val="16"/>
      <w:szCs w:val="16"/>
    </w:rPr>
  </w:style>
  <w:style w:type="table" w:styleId="ab">
    <w:name w:val="Table Grid"/>
    <w:basedOn w:val="a1"/>
    <w:uiPriority w:val="59"/>
    <w:rsid w:val="000F3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0F3F2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Cell">
    <w:name w:val="ConsPlusCell"/>
    <w:uiPriority w:val="99"/>
    <w:rsid w:val="000F3F2C"/>
    <w:pPr>
      <w:autoSpaceDE w:val="0"/>
      <w:autoSpaceDN w:val="0"/>
      <w:adjustRightInd w:val="0"/>
      <w:spacing w:after="0" w:line="240" w:lineRule="auto"/>
    </w:pPr>
    <w:rPr>
      <w:rFonts w:ascii="Times New Roman" w:eastAsia="Times New Roman" w:hAnsi="Times New Roman" w:cs="Times New Roman"/>
      <w:sz w:val="28"/>
      <w:szCs w:val="28"/>
    </w:rPr>
  </w:style>
  <w:style w:type="character" w:customStyle="1" w:styleId="apple-converted-space">
    <w:name w:val="apple-converted-space"/>
    <w:basedOn w:val="a0"/>
    <w:uiPriority w:val="99"/>
    <w:rsid w:val="000F3F2C"/>
    <w:rPr>
      <w:rFonts w:cs="Times New Roman"/>
    </w:rPr>
  </w:style>
  <w:style w:type="paragraph" w:styleId="HTML">
    <w:name w:val="HTML Preformatted"/>
    <w:basedOn w:val="a"/>
    <w:link w:val="HTML0"/>
    <w:uiPriority w:val="99"/>
    <w:rsid w:val="000F3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F3F2C"/>
    <w:rPr>
      <w:rFonts w:ascii="Courier New" w:eastAsia="Times New Roman" w:hAnsi="Courier New" w:cs="Courier New"/>
      <w:sz w:val="20"/>
      <w:szCs w:val="20"/>
    </w:rPr>
  </w:style>
  <w:style w:type="paragraph" w:styleId="ac">
    <w:name w:val="Normal (Web)"/>
    <w:basedOn w:val="a"/>
    <w:uiPriority w:val="99"/>
    <w:rsid w:val="000F3F2C"/>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ad">
    <w:name w:val="Hyperlink"/>
    <w:basedOn w:val="a0"/>
    <w:uiPriority w:val="99"/>
    <w:unhideWhenUsed/>
    <w:rsid w:val="000F3F2C"/>
    <w:rPr>
      <w:color w:val="0000FF" w:themeColor="hyperlink"/>
      <w:u w:val="single"/>
    </w:rPr>
  </w:style>
  <w:style w:type="paragraph" w:styleId="ae">
    <w:name w:val="footnote text"/>
    <w:basedOn w:val="a"/>
    <w:link w:val="af"/>
    <w:uiPriority w:val="99"/>
    <w:semiHidden/>
    <w:unhideWhenUsed/>
    <w:rsid w:val="000F3F2C"/>
    <w:pPr>
      <w:spacing w:after="0" w:line="240" w:lineRule="auto"/>
    </w:pPr>
    <w:rPr>
      <w:sz w:val="20"/>
      <w:szCs w:val="20"/>
    </w:rPr>
  </w:style>
  <w:style w:type="character" w:customStyle="1" w:styleId="af">
    <w:name w:val="Текст сноски Знак"/>
    <w:basedOn w:val="a0"/>
    <w:link w:val="ae"/>
    <w:uiPriority w:val="99"/>
    <w:semiHidden/>
    <w:rsid w:val="000F3F2C"/>
    <w:rPr>
      <w:sz w:val="20"/>
      <w:szCs w:val="20"/>
    </w:rPr>
  </w:style>
  <w:style w:type="character" w:styleId="af0">
    <w:name w:val="footnote reference"/>
    <w:basedOn w:val="a0"/>
    <w:uiPriority w:val="99"/>
    <w:semiHidden/>
    <w:unhideWhenUsed/>
    <w:rsid w:val="000F3F2C"/>
    <w:rPr>
      <w:vertAlign w:val="superscript"/>
    </w:rPr>
  </w:style>
  <w:style w:type="paragraph" w:customStyle="1" w:styleId="ConsPlusTitle">
    <w:name w:val="ConsPlusTitle"/>
    <w:rsid w:val="000F3F2C"/>
    <w:pPr>
      <w:widowControl w:val="0"/>
      <w:autoSpaceDE w:val="0"/>
      <w:autoSpaceDN w:val="0"/>
      <w:spacing w:after="0" w:line="240" w:lineRule="auto"/>
    </w:pPr>
    <w:rPr>
      <w:rFonts w:ascii="Times New Roman" w:eastAsia="Calibri" w:hAnsi="Times New Roman" w:cs="Times New Roman"/>
      <w:b/>
      <w:sz w:val="24"/>
      <w:szCs w:val="20"/>
    </w:rPr>
  </w:style>
  <w:style w:type="paragraph" w:customStyle="1" w:styleId="xl63">
    <w:name w:val="xl63"/>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64">
    <w:name w:val="xl64"/>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65">
    <w:name w:val="xl65"/>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66">
    <w:name w:val="xl66"/>
    <w:basedOn w:val="a"/>
    <w:rsid w:val="000F3F2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67">
    <w:name w:val="xl67"/>
    <w:basedOn w:val="a"/>
    <w:rsid w:val="000F3F2C"/>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68">
    <w:name w:val="xl68"/>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9">
    <w:name w:val="xl69"/>
    <w:basedOn w:val="a"/>
    <w:rsid w:val="000F3F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0">
    <w:name w:val="xl70"/>
    <w:basedOn w:val="a"/>
    <w:rsid w:val="000F3F2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71">
    <w:name w:val="xl71"/>
    <w:basedOn w:val="a"/>
    <w:rsid w:val="000F3F2C"/>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72">
    <w:name w:val="xl72"/>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73">
    <w:name w:val="xl73"/>
    <w:basedOn w:val="a"/>
    <w:rsid w:val="000F3F2C"/>
    <w:pP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74">
    <w:name w:val="xl74"/>
    <w:basedOn w:val="a"/>
    <w:rsid w:val="000F3F2C"/>
    <w:pP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75">
    <w:name w:val="xl75"/>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76">
    <w:name w:val="xl76"/>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77">
    <w:name w:val="xl77"/>
    <w:basedOn w:val="a"/>
    <w:rsid w:val="000F3F2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78">
    <w:name w:val="xl78"/>
    <w:basedOn w:val="a"/>
    <w:rsid w:val="000F3F2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79">
    <w:name w:val="xl79"/>
    <w:basedOn w:val="a"/>
    <w:rsid w:val="000F3F2C"/>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80">
    <w:name w:val="xl80"/>
    <w:basedOn w:val="a"/>
    <w:rsid w:val="000F3F2C"/>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81">
    <w:name w:val="xl81"/>
    <w:basedOn w:val="a"/>
    <w:rsid w:val="000F3F2C"/>
    <w:pPr>
      <w:shd w:val="clear" w:color="000000" w:fill="DBE5F1"/>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82">
    <w:name w:val="xl82"/>
    <w:basedOn w:val="a"/>
    <w:rsid w:val="000F3F2C"/>
    <w:pPr>
      <w:pBdr>
        <w:left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83">
    <w:name w:val="xl83"/>
    <w:basedOn w:val="a"/>
    <w:rsid w:val="000F3F2C"/>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84">
    <w:name w:val="xl84"/>
    <w:basedOn w:val="a"/>
    <w:rsid w:val="000F3F2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85">
    <w:name w:val="xl85"/>
    <w:basedOn w:val="a"/>
    <w:rsid w:val="000F3F2C"/>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86">
    <w:name w:val="xl86"/>
    <w:basedOn w:val="a"/>
    <w:rsid w:val="000F3F2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87">
    <w:name w:val="xl87"/>
    <w:basedOn w:val="a"/>
    <w:rsid w:val="000F3F2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88">
    <w:name w:val="xl88"/>
    <w:basedOn w:val="a"/>
    <w:rsid w:val="000F3F2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89">
    <w:name w:val="xl89"/>
    <w:basedOn w:val="a"/>
    <w:rsid w:val="000F3F2C"/>
    <w:pPr>
      <w:shd w:val="clear" w:color="000000" w:fill="C2D69A"/>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90">
    <w:name w:val="xl90"/>
    <w:basedOn w:val="a"/>
    <w:rsid w:val="000F3F2C"/>
    <w:pPr>
      <w:pBdr>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91">
    <w:name w:val="xl91"/>
    <w:basedOn w:val="a"/>
    <w:rsid w:val="000F3F2C"/>
    <w:pPr>
      <w:pBdr>
        <w:left w:val="single" w:sz="4" w:space="0" w:color="auto"/>
        <w:bottom w:val="single" w:sz="4" w:space="0" w:color="auto"/>
        <w:righ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92">
    <w:name w:val="xl92"/>
    <w:basedOn w:val="a"/>
    <w:rsid w:val="000F3F2C"/>
    <w:pPr>
      <w:shd w:val="clear" w:color="000000" w:fill="B2A1C7"/>
      <w:spacing w:before="100" w:beforeAutospacing="1" w:after="100" w:afterAutospacing="1" w:line="240" w:lineRule="auto"/>
      <w:textAlignment w:val="top"/>
    </w:pPr>
    <w:rPr>
      <w:rFonts w:ascii="Times New Roman" w:eastAsia="Times New Roman" w:hAnsi="Times New Roman" w:cs="Times New Roman"/>
      <w:color w:val="000000"/>
      <w:sz w:val="28"/>
      <w:szCs w:val="28"/>
    </w:rPr>
  </w:style>
  <w:style w:type="paragraph" w:customStyle="1" w:styleId="xl93">
    <w:name w:val="xl93"/>
    <w:basedOn w:val="a"/>
    <w:rsid w:val="000F3F2C"/>
    <w:pPr>
      <w:pBdr>
        <w:top w:val="single" w:sz="4" w:space="0" w:color="auto"/>
        <w:left w:val="single" w:sz="4" w:space="0" w:color="auto"/>
        <w:righ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94">
    <w:name w:val="xl94"/>
    <w:basedOn w:val="a"/>
    <w:rsid w:val="000F3F2C"/>
    <w:pPr>
      <w:pBdr>
        <w:top w:val="single" w:sz="4" w:space="0" w:color="auto"/>
        <w:left w:val="single" w:sz="4" w:space="0" w:color="auto"/>
        <w:righ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95">
    <w:name w:val="xl95"/>
    <w:basedOn w:val="a"/>
    <w:rsid w:val="000F3F2C"/>
    <w:pPr>
      <w:pBdr>
        <w:left w:val="single" w:sz="4" w:space="0" w:color="auto"/>
        <w:bottom w:val="single" w:sz="4" w:space="0" w:color="auto"/>
        <w:righ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96">
    <w:name w:val="xl96"/>
    <w:basedOn w:val="a"/>
    <w:rsid w:val="000F3F2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97">
    <w:name w:val="xl97"/>
    <w:basedOn w:val="a"/>
    <w:rsid w:val="000F3F2C"/>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98">
    <w:name w:val="xl98"/>
    <w:basedOn w:val="a"/>
    <w:rsid w:val="000F3F2C"/>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99">
    <w:name w:val="xl99"/>
    <w:basedOn w:val="a"/>
    <w:rsid w:val="000F3F2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00">
    <w:name w:val="xl100"/>
    <w:basedOn w:val="a"/>
    <w:rsid w:val="000F3F2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1">
    <w:name w:val="xl101"/>
    <w:basedOn w:val="a"/>
    <w:rsid w:val="000F3F2C"/>
    <w:pPr>
      <w:pBdr>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2">
    <w:name w:val="xl102"/>
    <w:basedOn w:val="a"/>
    <w:rsid w:val="000F3F2C"/>
    <w:pPr>
      <w:pBdr>
        <w:top w:val="single" w:sz="4" w:space="0" w:color="auto"/>
        <w:left w:val="single" w:sz="4" w:space="0" w:color="auto"/>
        <w:right w:val="single" w:sz="4" w:space="0" w:color="auto"/>
      </w:pBdr>
      <w:shd w:val="clear" w:color="000000" w:fill="00B050"/>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3">
    <w:name w:val="xl103"/>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4">
    <w:name w:val="xl104"/>
    <w:basedOn w:val="a"/>
    <w:rsid w:val="000F3F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a"/>
    <w:rsid w:val="000F3F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6">
    <w:name w:val="xl106"/>
    <w:basedOn w:val="a"/>
    <w:rsid w:val="000F3F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7">
    <w:name w:val="xl107"/>
    <w:basedOn w:val="a"/>
    <w:rsid w:val="000F3F2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08">
    <w:name w:val="xl108"/>
    <w:basedOn w:val="a"/>
    <w:rsid w:val="000F3F2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09">
    <w:name w:val="xl109"/>
    <w:basedOn w:val="a"/>
    <w:rsid w:val="000F3F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10">
    <w:name w:val="xl110"/>
    <w:basedOn w:val="a"/>
    <w:rsid w:val="000F3F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11">
    <w:name w:val="xl111"/>
    <w:basedOn w:val="a"/>
    <w:rsid w:val="000F3F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12">
    <w:name w:val="xl112"/>
    <w:basedOn w:val="a"/>
    <w:rsid w:val="000F3F2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13">
    <w:name w:val="xl113"/>
    <w:basedOn w:val="a"/>
    <w:rsid w:val="000F3F2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14">
    <w:name w:val="xl114"/>
    <w:basedOn w:val="a"/>
    <w:rsid w:val="000F3F2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15">
    <w:name w:val="xl115"/>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6">
    <w:name w:val="xl116"/>
    <w:basedOn w:val="a"/>
    <w:rsid w:val="000F3F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17">
    <w:name w:val="xl117"/>
    <w:basedOn w:val="a"/>
    <w:rsid w:val="000F3F2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18">
    <w:name w:val="xl118"/>
    <w:basedOn w:val="a"/>
    <w:rsid w:val="000F3F2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19">
    <w:name w:val="xl119"/>
    <w:basedOn w:val="a"/>
    <w:rsid w:val="000F3F2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20">
    <w:name w:val="xl120"/>
    <w:basedOn w:val="a"/>
    <w:rsid w:val="000F3F2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21">
    <w:name w:val="xl121"/>
    <w:basedOn w:val="a"/>
    <w:rsid w:val="000F3F2C"/>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22">
    <w:name w:val="xl122"/>
    <w:basedOn w:val="a"/>
    <w:rsid w:val="000F3F2C"/>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23">
    <w:name w:val="xl123"/>
    <w:basedOn w:val="a"/>
    <w:rsid w:val="000F3F2C"/>
    <w:pPr>
      <w:pBdr>
        <w:left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24">
    <w:name w:val="xl124"/>
    <w:basedOn w:val="a"/>
    <w:rsid w:val="000F3F2C"/>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25">
    <w:name w:val="xl125"/>
    <w:basedOn w:val="a"/>
    <w:rsid w:val="000F3F2C"/>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26">
    <w:name w:val="xl126"/>
    <w:basedOn w:val="a"/>
    <w:rsid w:val="000F3F2C"/>
    <w:pPr>
      <w:pBdr>
        <w:left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27">
    <w:name w:val="xl127"/>
    <w:basedOn w:val="a"/>
    <w:rsid w:val="000F3F2C"/>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28">
    <w:name w:val="xl128"/>
    <w:basedOn w:val="a"/>
    <w:rsid w:val="000F3F2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29">
    <w:name w:val="xl129"/>
    <w:basedOn w:val="a"/>
    <w:rsid w:val="000F3F2C"/>
    <w:pPr>
      <w:pBdr>
        <w:top w:val="single" w:sz="4" w:space="0" w:color="auto"/>
        <w:lef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30">
    <w:name w:val="xl130"/>
    <w:basedOn w:val="a"/>
    <w:rsid w:val="000F3F2C"/>
    <w:pPr>
      <w:pBdr>
        <w:top w:val="single" w:sz="4" w:space="0" w:color="auto"/>
        <w:righ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1">
    <w:name w:val="xl131"/>
    <w:basedOn w:val="a"/>
    <w:rsid w:val="000F3F2C"/>
    <w:pPr>
      <w:pBdr>
        <w:lef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32">
    <w:name w:val="xl132"/>
    <w:basedOn w:val="a"/>
    <w:rsid w:val="000F3F2C"/>
    <w:pPr>
      <w:pBdr>
        <w:righ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3">
    <w:name w:val="xl133"/>
    <w:basedOn w:val="a"/>
    <w:rsid w:val="000F3F2C"/>
    <w:pPr>
      <w:pBdr>
        <w:left w:val="single" w:sz="4" w:space="0" w:color="auto"/>
        <w:bottom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34">
    <w:name w:val="xl134"/>
    <w:basedOn w:val="a"/>
    <w:rsid w:val="000F3F2C"/>
    <w:pPr>
      <w:pBdr>
        <w:bottom w:val="single" w:sz="4" w:space="0" w:color="auto"/>
        <w:righ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5">
    <w:name w:val="xl135"/>
    <w:basedOn w:val="a"/>
    <w:rsid w:val="000F3F2C"/>
    <w:pPr>
      <w:pBdr>
        <w:top w:val="single" w:sz="4" w:space="0" w:color="auto"/>
        <w:left w:val="single" w:sz="4" w:space="0" w:color="auto"/>
        <w:righ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36">
    <w:name w:val="xl136"/>
    <w:basedOn w:val="a"/>
    <w:rsid w:val="000F3F2C"/>
    <w:pPr>
      <w:pBdr>
        <w:left w:val="single" w:sz="4" w:space="0" w:color="auto"/>
        <w:righ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37">
    <w:name w:val="xl137"/>
    <w:basedOn w:val="a"/>
    <w:rsid w:val="000F3F2C"/>
    <w:pPr>
      <w:pBdr>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38">
    <w:name w:val="xl138"/>
    <w:basedOn w:val="a"/>
    <w:rsid w:val="000F3F2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39">
    <w:name w:val="xl139"/>
    <w:basedOn w:val="a"/>
    <w:rsid w:val="000F3F2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40">
    <w:name w:val="xl140"/>
    <w:basedOn w:val="a"/>
    <w:rsid w:val="000F3F2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41">
    <w:name w:val="xl141"/>
    <w:basedOn w:val="a"/>
    <w:rsid w:val="000F3F2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42">
    <w:name w:val="xl142"/>
    <w:basedOn w:val="a"/>
    <w:rsid w:val="000F3F2C"/>
    <w:pPr>
      <w:pBdr>
        <w:top w:val="single" w:sz="4" w:space="0" w:color="auto"/>
        <w:lef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3">
    <w:name w:val="xl143"/>
    <w:basedOn w:val="a"/>
    <w:rsid w:val="000F3F2C"/>
    <w:pPr>
      <w:pBdr>
        <w:top w:val="single" w:sz="4" w:space="0" w:color="auto"/>
        <w:right w:val="single" w:sz="4" w:space="0" w:color="auto"/>
      </w:pBdr>
      <w:shd w:val="clear" w:color="000000" w:fill="B2A1C7"/>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4">
    <w:name w:val="xl144"/>
    <w:basedOn w:val="a"/>
    <w:rsid w:val="000F3F2C"/>
    <w:pPr>
      <w:pBdr>
        <w:lef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5">
    <w:name w:val="xl145"/>
    <w:basedOn w:val="a"/>
    <w:rsid w:val="000F3F2C"/>
    <w:pPr>
      <w:pBdr>
        <w:right w:val="single" w:sz="4" w:space="0" w:color="auto"/>
      </w:pBdr>
      <w:shd w:val="clear" w:color="000000" w:fill="B2A1C7"/>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6">
    <w:name w:val="xl146"/>
    <w:basedOn w:val="a"/>
    <w:rsid w:val="000F3F2C"/>
    <w:pPr>
      <w:pBdr>
        <w:left w:val="single" w:sz="4" w:space="0" w:color="auto"/>
        <w:bottom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7">
    <w:name w:val="xl147"/>
    <w:basedOn w:val="a"/>
    <w:rsid w:val="000F3F2C"/>
    <w:pPr>
      <w:pBdr>
        <w:bottom w:val="single" w:sz="4" w:space="0" w:color="auto"/>
        <w:right w:val="single" w:sz="4" w:space="0" w:color="auto"/>
      </w:pBdr>
      <w:shd w:val="clear" w:color="000000" w:fill="B2A1C7"/>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8">
    <w:name w:val="xl148"/>
    <w:basedOn w:val="a"/>
    <w:rsid w:val="000F3F2C"/>
    <w:pPr>
      <w:pBdr>
        <w:left w:val="single" w:sz="4" w:space="0" w:color="auto"/>
        <w:righ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49">
    <w:name w:val="xl149"/>
    <w:basedOn w:val="a"/>
    <w:rsid w:val="000F3F2C"/>
    <w:pPr>
      <w:pBdr>
        <w:left w:val="single" w:sz="4" w:space="0" w:color="auto"/>
        <w:bottom w:val="single" w:sz="4" w:space="0" w:color="auto"/>
        <w:righ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50">
    <w:name w:val="xl150"/>
    <w:basedOn w:val="a"/>
    <w:rsid w:val="000F3F2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51">
    <w:name w:val="xl151"/>
    <w:basedOn w:val="a"/>
    <w:rsid w:val="000F3F2C"/>
    <w:pPr>
      <w:pBdr>
        <w:top w:val="single" w:sz="4" w:space="0" w:color="auto"/>
        <w:left w:val="single" w:sz="4" w:space="0" w:color="auto"/>
        <w:right w:val="single" w:sz="4" w:space="0" w:color="auto"/>
      </w:pBdr>
      <w:shd w:val="clear" w:color="000000" w:fill="B2A1C7"/>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152">
    <w:name w:val="xl152"/>
    <w:basedOn w:val="a"/>
    <w:rsid w:val="000F3F2C"/>
    <w:pPr>
      <w:pBdr>
        <w:left w:val="single" w:sz="4" w:space="0" w:color="auto"/>
        <w:bottom w:val="single" w:sz="4" w:space="0" w:color="auto"/>
        <w:right w:val="single" w:sz="4" w:space="0" w:color="auto"/>
      </w:pBdr>
      <w:shd w:val="clear" w:color="000000" w:fill="B2A1C7"/>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153">
    <w:name w:val="xl153"/>
    <w:basedOn w:val="a"/>
    <w:rsid w:val="000F3F2C"/>
    <w:pPr>
      <w:pBdr>
        <w:top w:val="single" w:sz="4" w:space="0" w:color="auto"/>
        <w:left w:val="single" w:sz="4" w:space="0" w:color="auto"/>
        <w:right w:val="single" w:sz="4" w:space="0" w:color="auto"/>
      </w:pBdr>
      <w:shd w:val="clear" w:color="000000" w:fill="B2A1C7"/>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54">
    <w:name w:val="xl154"/>
    <w:basedOn w:val="a"/>
    <w:rsid w:val="000F3F2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55">
    <w:name w:val="xl155"/>
    <w:basedOn w:val="a"/>
    <w:rsid w:val="000F3F2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56">
    <w:name w:val="xl156"/>
    <w:basedOn w:val="a"/>
    <w:rsid w:val="000F3F2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57">
    <w:name w:val="xl157"/>
    <w:basedOn w:val="a"/>
    <w:rsid w:val="000F3F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58">
    <w:name w:val="xl158"/>
    <w:basedOn w:val="a"/>
    <w:rsid w:val="000F3F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59">
    <w:name w:val="xl159"/>
    <w:basedOn w:val="a"/>
    <w:rsid w:val="000F3F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0">
    <w:name w:val="xl160"/>
    <w:basedOn w:val="a"/>
    <w:rsid w:val="000F3F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1">
    <w:name w:val="xl161"/>
    <w:basedOn w:val="a"/>
    <w:rsid w:val="000F3F2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2">
    <w:name w:val="xl162"/>
    <w:basedOn w:val="a"/>
    <w:rsid w:val="000F3F2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3">
    <w:name w:val="xl163"/>
    <w:basedOn w:val="a"/>
    <w:rsid w:val="000F3F2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4">
    <w:name w:val="xl164"/>
    <w:basedOn w:val="a"/>
    <w:rsid w:val="000F3F2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5">
    <w:name w:val="xl165"/>
    <w:basedOn w:val="a"/>
    <w:rsid w:val="000F3F2C"/>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6">
    <w:name w:val="xl166"/>
    <w:basedOn w:val="a"/>
    <w:rsid w:val="000F3F2C"/>
    <w:pPr>
      <w:pBdr>
        <w:left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7">
    <w:name w:val="xl167"/>
    <w:basedOn w:val="a"/>
    <w:rsid w:val="000F3F2C"/>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8">
    <w:name w:val="xl168"/>
    <w:basedOn w:val="a"/>
    <w:rsid w:val="000F3F2C"/>
    <w:pPr>
      <w:pBdr>
        <w:top w:val="single" w:sz="4" w:space="0" w:color="auto"/>
        <w:left w:val="single" w:sz="4" w:space="0" w:color="auto"/>
        <w:right w:val="single" w:sz="4" w:space="0" w:color="auto"/>
      </w:pBdr>
      <w:shd w:val="clear" w:color="000000" w:fill="00B050"/>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69">
    <w:name w:val="xl169"/>
    <w:basedOn w:val="a"/>
    <w:rsid w:val="000F3F2C"/>
    <w:pPr>
      <w:pBdr>
        <w:left w:val="single" w:sz="4" w:space="0" w:color="auto"/>
        <w:right w:val="single" w:sz="4" w:space="0" w:color="auto"/>
      </w:pBdr>
      <w:shd w:val="clear" w:color="000000" w:fill="00B050"/>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70">
    <w:name w:val="xl170"/>
    <w:basedOn w:val="a"/>
    <w:rsid w:val="000F3F2C"/>
    <w:pPr>
      <w:pBdr>
        <w:top w:val="single" w:sz="4" w:space="0" w:color="auto"/>
        <w:left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71">
    <w:name w:val="xl171"/>
    <w:basedOn w:val="a"/>
    <w:rsid w:val="000F3F2C"/>
    <w:pPr>
      <w:pBdr>
        <w:left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72">
    <w:name w:val="xl172"/>
    <w:basedOn w:val="a"/>
    <w:rsid w:val="000F3F2C"/>
    <w:pPr>
      <w:pBdr>
        <w:top w:val="single" w:sz="4" w:space="0" w:color="auto"/>
        <w:left w:val="single" w:sz="4" w:space="0" w:color="auto"/>
        <w:right w:val="single" w:sz="4" w:space="0" w:color="auto"/>
      </w:pBdr>
      <w:shd w:val="clear" w:color="000000" w:fill="00B050"/>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73">
    <w:name w:val="xl173"/>
    <w:basedOn w:val="a"/>
    <w:rsid w:val="000F3F2C"/>
    <w:pPr>
      <w:pBdr>
        <w:left w:val="single" w:sz="4" w:space="0" w:color="auto"/>
        <w:right w:val="single" w:sz="4" w:space="0" w:color="auto"/>
      </w:pBdr>
      <w:shd w:val="clear" w:color="000000" w:fill="00B050"/>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74">
    <w:name w:val="xl174"/>
    <w:basedOn w:val="a"/>
    <w:rsid w:val="000F3F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75">
    <w:name w:val="xl175"/>
    <w:basedOn w:val="a"/>
    <w:rsid w:val="000F3F2C"/>
    <w:pPr>
      <w:pBdr>
        <w:top w:val="single" w:sz="4" w:space="0" w:color="auto"/>
        <w:left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76">
    <w:name w:val="xl176"/>
    <w:basedOn w:val="a"/>
    <w:rsid w:val="000F3F2C"/>
    <w:pPr>
      <w:pBdr>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77">
    <w:name w:val="xl177"/>
    <w:basedOn w:val="a"/>
    <w:rsid w:val="000F3F2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8">
    <w:name w:val="xl178"/>
    <w:basedOn w:val="a"/>
    <w:rsid w:val="000F3F2C"/>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9">
    <w:name w:val="xl179"/>
    <w:basedOn w:val="a"/>
    <w:rsid w:val="000F3F2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80">
    <w:name w:val="xl180"/>
    <w:basedOn w:val="a"/>
    <w:rsid w:val="000F3F2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character" w:styleId="af1">
    <w:name w:val="FollowedHyperlink"/>
    <w:basedOn w:val="a0"/>
    <w:uiPriority w:val="99"/>
    <w:semiHidden/>
    <w:unhideWhenUsed/>
    <w:rsid w:val="00727CB5"/>
    <w:rPr>
      <w:color w:val="800080"/>
      <w:u w:val="single"/>
    </w:rPr>
  </w:style>
</w:styles>
</file>

<file path=word/webSettings.xml><?xml version="1.0" encoding="utf-8"?>
<w:webSettings xmlns:r="http://schemas.openxmlformats.org/officeDocument/2006/relationships" xmlns:w="http://schemas.openxmlformats.org/wordprocessingml/2006/main">
  <w:divs>
    <w:div w:id="196878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gif"/><Relationship Id="rId18" Type="http://schemas.openxmlformats.org/officeDocument/2006/relationships/hyperlink" Target="consultantplus://offline/ref=4C83C3EEDB0094E053021472D56CC39A051D933138A7C50091DD1BCAB530FACAF4C4CD4A5291F3a5a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2.gif"/><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hyperlink" Target="consultantplus://offline/ref=36965D7B2E0C84C6FB26697DF00CCD97767BC899244D64E9285CFCC1DE0752CDB588E272F9CF013FF38DA6y2B0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6965D7B2E0C84C6FB26697DF00CCD97767BC899244D64E9285CFCC1DE0752CDB588E272F9CF013FF38DA6y2B0K"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consultantplus://offline/ref=4C83C3EEDB0094E053021472D56CC39A051D933138A7C50091DD1BCAB530FACAF4C4CD4A5291F3a5aDF" TargetMode="External"/><Relationship Id="rId19" Type="http://schemas.openxmlformats.org/officeDocument/2006/relationships/hyperlink" Target="consultantplus://offline/ref=4C83C3EEDB0094E053021472D56CC39A051D933138A7C50091DD1BCAB530FACAF4C4CD4A5291F3a5aDF" TargetMode="External"/><Relationship Id="rId4" Type="http://schemas.openxmlformats.org/officeDocument/2006/relationships/webSettings" Target="webSettings.xml"/><Relationship Id="rId9" Type="http://schemas.openxmlformats.org/officeDocument/2006/relationships/hyperlink" Target="consultantplus://offline/ref=4C83C3EEDB0094E053021472D56CC39A051D933138A7C50091DD1BCAB530FACAF4C4CD4A5291F3a5aDF" TargetMode="External"/><Relationship Id="rId14" Type="http://schemas.openxmlformats.org/officeDocument/2006/relationships/image" Target="media/image4.gi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53</Pages>
  <Words>11354</Words>
  <Characters>64723</Characters>
  <Application>Microsoft Office Word</Application>
  <DocSecurity>0</DocSecurity>
  <Lines>539</Lines>
  <Paragraphs>151</Paragraphs>
  <ScaleCrop>false</ScaleCrop>
  <HeadingPairs>
    <vt:vector size="4" baseType="variant">
      <vt:variant>
        <vt:lpstr>Название</vt:lpstr>
      </vt:variant>
      <vt:variant>
        <vt:i4>1</vt:i4>
      </vt:variant>
      <vt:variant>
        <vt:lpstr>Заголовки</vt:lpstr>
      </vt:variant>
      <vt:variant>
        <vt:i4>16</vt:i4>
      </vt:variant>
    </vt:vector>
  </HeadingPairs>
  <TitlesOfParts>
    <vt:vector size="17" baseType="lpstr">
      <vt:lpstr/>
      <vt:lpstr>3. Опубликовать настоящее постановление на официальном сайте Сосновского сельско</vt:lpstr>
      <vt:lpstr>    2) дворовая территория – совокупность территорий, прилегающих к многоквартирным </vt:lpstr>
      <vt:lpstr>    3) заинтересованное лицо – собственник помещений в многоквартирных домах, собств</vt:lpstr>
      <vt:lpstr>    Реализация вышеуказанных мероприятий подпрограммы осуществляется в соответствии </vt:lpstr>
      <vt:lpstr>    Порядок аккумулирования и расходования средств заинтересованных лиц, направляемы</vt:lpstr>
      <vt:lpstr>    </vt:lpstr>
      <vt:lpstr>    В рамках основного мероприятия «Ремонт и содержание автомобильных дорог общего п</vt:lpstr>
      <vt:lpstr>    - Ремонт и содержание автомобильной дороги общего пользования местного значения </vt:lpstr>
      <vt:lpstr>    - Ремонт и содержание автомобильной дороги общего пользования местного значения </vt:lpstr>
      <vt:lpstr>    - Ремонт автомобильной дороги общего пользования местного значения по ул. Чапаев</vt:lpstr>
      <vt:lpstr>    - Ремонт и содержание автомобильных дорог общего пользования местного значения в</vt:lpstr>
      <vt:lpstr>    В рамках основного мероприятия «Ремонт общественных территорий Сосновского СП» п</vt:lpstr>
      <vt:lpstr>    - Ремонт общественных территорий Сосновского СП.</vt:lpstr>
      <vt:lpstr>    </vt:lpstr>
      <vt:lpstr>    Методика расчета целевых индикаторов подпрограммы</vt:lpstr>
      <vt:lpstr>    </vt:lpstr>
    </vt:vector>
  </TitlesOfParts>
  <Company/>
  <LinksUpToDate>false</LinksUpToDate>
  <CharactersWithSpaces>75926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10</cp:revision>
  <dcterms:created xsi:type="dcterms:W3CDTF">2024-11-14T03:28:00Z</dcterms:created>
  <dcterms:modified xsi:type="dcterms:W3CDTF">2024-11-15T03:33:00Z</dcterms:modified>
</cp:coreProperties>
</file>